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29CA4" w14:textId="79E6187F" w:rsidR="0075744F" w:rsidRPr="00325EEA" w:rsidRDefault="00325EEA" w:rsidP="00325EEA">
      <w:pPr>
        <w:ind w:firstLineChars="200" w:firstLine="482"/>
        <w:jc w:val="center"/>
        <w:rPr>
          <w:b/>
          <w:sz w:val="24"/>
        </w:rPr>
      </w:pPr>
      <w:r w:rsidRPr="00325EEA">
        <w:rPr>
          <w:rFonts w:hint="eastAsia"/>
          <w:b/>
          <w:sz w:val="24"/>
        </w:rPr>
        <w:t>网络</w:t>
      </w:r>
      <w:proofErr w:type="gramStart"/>
      <w:r w:rsidRPr="00325EEA">
        <w:rPr>
          <w:rFonts w:hint="eastAsia"/>
          <w:b/>
          <w:sz w:val="24"/>
        </w:rPr>
        <w:t>安全运</w:t>
      </w:r>
      <w:proofErr w:type="gramEnd"/>
      <w:r w:rsidRPr="00325EEA">
        <w:rPr>
          <w:rFonts w:hint="eastAsia"/>
          <w:b/>
          <w:sz w:val="24"/>
        </w:rPr>
        <w:t>维服务技术需求书</w:t>
      </w:r>
    </w:p>
    <w:p w14:paraId="0E5B2404" w14:textId="77777777" w:rsidR="00325EEA" w:rsidRPr="00325EEA" w:rsidRDefault="00325EEA" w:rsidP="00325EEA">
      <w:pPr>
        <w:pStyle w:val="a0"/>
      </w:pPr>
    </w:p>
    <w:p w14:paraId="7639457A" w14:textId="77777777" w:rsidR="004F391F" w:rsidRPr="00063EAE" w:rsidRDefault="00325EEA" w:rsidP="00063EAE">
      <w:pPr>
        <w:ind w:firstLineChars="200" w:firstLine="420"/>
      </w:pPr>
      <w:r w:rsidRPr="00063EAE">
        <w:rPr>
          <w:rFonts w:hint="eastAsia"/>
        </w:rPr>
        <w:t>（一）医院网站安全服务</w:t>
      </w:r>
    </w:p>
    <w:p w14:paraId="298873DA" w14:textId="77777777" w:rsidR="004F391F" w:rsidRPr="00063EAE" w:rsidRDefault="00325EEA" w:rsidP="00063EAE">
      <w:pPr>
        <w:ind w:firstLineChars="200" w:firstLine="420"/>
      </w:pPr>
      <w:r w:rsidRPr="00063EAE">
        <w:rPr>
          <w:rFonts w:hint="eastAsia"/>
        </w:rPr>
        <w:t>1</w:t>
      </w:r>
      <w:r w:rsidRPr="00063EAE">
        <w:rPr>
          <w:rFonts w:hint="eastAsia"/>
        </w:rPr>
        <w:t>、服务概述</w:t>
      </w:r>
    </w:p>
    <w:p w14:paraId="11CE74F3" w14:textId="77777777" w:rsidR="004F391F" w:rsidRPr="00063EAE" w:rsidRDefault="00325EEA" w:rsidP="00063EAE">
      <w:pPr>
        <w:ind w:firstLineChars="200" w:firstLine="420"/>
      </w:pPr>
      <w:r w:rsidRPr="00063EAE">
        <w:rPr>
          <w:rFonts w:hint="eastAsia"/>
        </w:rPr>
        <w:t>需提供云主机、静态</w:t>
      </w:r>
      <w:r w:rsidRPr="00063EAE">
        <w:rPr>
          <w:rFonts w:hint="eastAsia"/>
        </w:rPr>
        <w:t>IP</w:t>
      </w:r>
      <w:r w:rsidRPr="00063EAE">
        <w:rPr>
          <w:rFonts w:hint="eastAsia"/>
        </w:rPr>
        <w:t>地址、静态</w:t>
      </w:r>
      <w:r w:rsidRPr="00063EAE">
        <w:rPr>
          <w:rFonts w:hint="eastAsia"/>
        </w:rPr>
        <w:t>BGP</w:t>
      </w:r>
      <w:r w:rsidRPr="00063EAE">
        <w:rPr>
          <w:rFonts w:hint="eastAsia"/>
        </w:rPr>
        <w:t>带宽、下一代防火墙安全组件、日志审计安全组件、</w:t>
      </w:r>
      <w:r w:rsidRPr="00063EAE">
        <w:rPr>
          <w:rFonts w:hint="eastAsia"/>
        </w:rPr>
        <w:t>Web</w:t>
      </w:r>
      <w:r w:rsidRPr="00063EAE">
        <w:rPr>
          <w:rFonts w:hint="eastAsia"/>
        </w:rPr>
        <w:t>应用防火墙安全组件、云上本地备份服务、专享服务计划，以保障云上资产安全。</w:t>
      </w:r>
    </w:p>
    <w:p w14:paraId="021AF50D" w14:textId="77777777" w:rsidR="004F391F" w:rsidRPr="00063EAE" w:rsidRDefault="00325EEA" w:rsidP="00063EAE">
      <w:pPr>
        <w:ind w:firstLineChars="200" w:firstLine="420"/>
      </w:pPr>
      <w:r w:rsidRPr="00063EAE">
        <w:rPr>
          <w:rFonts w:hint="eastAsia"/>
        </w:rPr>
        <w:t>2</w:t>
      </w:r>
      <w:r w:rsidRPr="00063EAE">
        <w:rPr>
          <w:rFonts w:hint="eastAsia"/>
        </w:rPr>
        <w:t>、运维对象</w:t>
      </w:r>
    </w:p>
    <w:p w14:paraId="0A3CF39B" w14:textId="7C8DB5A7" w:rsidR="004F391F" w:rsidRPr="00063EAE" w:rsidRDefault="00325EEA" w:rsidP="00063EAE">
      <w:pPr>
        <w:ind w:firstLineChars="200" w:firstLine="420"/>
      </w:pPr>
      <w:r w:rsidRPr="00063EAE">
        <w:rPr>
          <w:rFonts w:hint="eastAsia"/>
        </w:rPr>
        <w:t>医院</w:t>
      </w:r>
      <w:r w:rsidR="00063EAE" w:rsidRPr="00063EAE">
        <w:rPr>
          <w:rFonts w:hint="eastAsia"/>
        </w:rPr>
        <w:t>门户</w:t>
      </w:r>
      <w:r w:rsidRPr="00063EAE">
        <w:rPr>
          <w:rFonts w:hint="eastAsia"/>
        </w:rPr>
        <w:t>网站</w:t>
      </w:r>
      <w:r w:rsidR="00063EAE">
        <w:rPr>
          <w:rFonts w:hint="eastAsia"/>
        </w:rPr>
        <w:t>。</w:t>
      </w:r>
    </w:p>
    <w:p w14:paraId="2978BF4D" w14:textId="77777777" w:rsidR="004F391F" w:rsidRPr="00063EAE" w:rsidRDefault="00325EEA" w:rsidP="00063EAE">
      <w:pPr>
        <w:ind w:firstLineChars="200" w:firstLine="420"/>
      </w:pPr>
      <w:r w:rsidRPr="00063EAE">
        <w:rPr>
          <w:rFonts w:hint="eastAsia"/>
        </w:rPr>
        <w:t>3</w:t>
      </w:r>
      <w:r w:rsidRPr="00063EAE">
        <w:rPr>
          <w:rFonts w:hint="eastAsia"/>
        </w:rPr>
        <w:t>、服务内容</w:t>
      </w:r>
    </w:p>
    <w:p w14:paraId="3731560F" w14:textId="77777777" w:rsidR="004F391F" w:rsidRPr="00063EAE" w:rsidRDefault="00325EEA" w:rsidP="00063EAE">
      <w:pPr>
        <w:ind w:firstLineChars="200" w:firstLine="420"/>
      </w:pPr>
      <w:r w:rsidRPr="00063EAE">
        <w:rPr>
          <w:rFonts w:hint="eastAsia"/>
        </w:rPr>
        <w:t>（</w:t>
      </w:r>
      <w:r w:rsidRPr="00063EAE">
        <w:rPr>
          <w:rFonts w:hint="eastAsia"/>
        </w:rPr>
        <w:t>1</w:t>
      </w:r>
      <w:r w:rsidRPr="00063EAE">
        <w:rPr>
          <w:rFonts w:hint="eastAsia"/>
        </w:rPr>
        <w:t>）基础配置：提供云主机承载网站系统。</w:t>
      </w:r>
    </w:p>
    <w:p w14:paraId="7E4752F3" w14:textId="7BFB1F2C" w:rsidR="004F391F" w:rsidRPr="00063EAE" w:rsidRDefault="00325EEA" w:rsidP="00063EAE">
      <w:pPr>
        <w:ind w:firstLineChars="200" w:firstLine="420"/>
      </w:pPr>
      <w:r w:rsidRPr="00063EAE">
        <w:rPr>
          <w:rFonts w:hint="eastAsia"/>
        </w:rPr>
        <w:t>（</w:t>
      </w:r>
      <w:r w:rsidRPr="00063EAE">
        <w:rPr>
          <w:rFonts w:hint="eastAsia"/>
        </w:rPr>
        <w:t>2</w:t>
      </w:r>
      <w:r w:rsidRPr="00063EAE">
        <w:rPr>
          <w:rFonts w:hint="eastAsia"/>
        </w:rPr>
        <w:t>）下一代防火墙安全组件：满足</w:t>
      </w:r>
      <w:r w:rsidR="00063EAE" w:rsidRPr="00063EAE">
        <w:rPr>
          <w:rFonts w:hint="eastAsia"/>
        </w:rPr>
        <w:t>二级</w:t>
      </w:r>
      <w:r w:rsidRPr="00063EAE">
        <w:rPr>
          <w:rFonts w:hint="eastAsia"/>
        </w:rPr>
        <w:t>等级保护中安全区域边界的要求。</w:t>
      </w:r>
    </w:p>
    <w:p w14:paraId="2C063A0E" w14:textId="6BE7E1B4" w:rsidR="004F391F" w:rsidRPr="00063EAE" w:rsidRDefault="00325EEA" w:rsidP="00063EAE">
      <w:pPr>
        <w:ind w:firstLineChars="200" w:firstLine="420"/>
      </w:pPr>
      <w:r w:rsidRPr="00063EAE">
        <w:rPr>
          <w:rFonts w:hint="eastAsia"/>
        </w:rPr>
        <w:t>（</w:t>
      </w:r>
      <w:r w:rsidRPr="00063EAE">
        <w:rPr>
          <w:rFonts w:hint="eastAsia"/>
        </w:rPr>
        <w:t>3</w:t>
      </w:r>
      <w:r w:rsidRPr="00063EAE">
        <w:rPr>
          <w:rFonts w:hint="eastAsia"/>
        </w:rPr>
        <w:t>）日志审计安全组件：满足</w:t>
      </w:r>
      <w:r w:rsidR="00063EAE" w:rsidRPr="00063EAE">
        <w:rPr>
          <w:rFonts w:hint="eastAsia"/>
        </w:rPr>
        <w:t>二级</w:t>
      </w:r>
      <w:r w:rsidRPr="00063EAE">
        <w:rPr>
          <w:rFonts w:hint="eastAsia"/>
        </w:rPr>
        <w:t>等级保护中对于计算设备日志审计、集中管控的要求。</w:t>
      </w:r>
    </w:p>
    <w:p w14:paraId="5092958B" w14:textId="77777777" w:rsidR="004F391F" w:rsidRPr="00063EAE" w:rsidRDefault="00325EEA" w:rsidP="00063EAE">
      <w:pPr>
        <w:ind w:firstLineChars="200" w:firstLine="420"/>
      </w:pPr>
      <w:r w:rsidRPr="00063EAE">
        <w:rPr>
          <w:rFonts w:hint="eastAsia"/>
        </w:rPr>
        <w:t>（</w:t>
      </w:r>
      <w:r w:rsidRPr="00063EAE">
        <w:rPr>
          <w:rFonts w:hint="eastAsia"/>
        </w:rPr>
        <w:t>4</w:t>
      </w:r>
      <w:r w:rsidRPr="00063EAE">
        <w:rPr>
          <w:rFonts w:hint="eastAsia"/>
        </w:rPr>
        <w:t>）</w:t>
      </w:r>
      <w:r w:rsidRPr="00063EAE">
        <w:rPr>
          <w:rFonts w:hint="eastAsia"/>
        </w:rPr>
        <w:t>Web</w:t>
      </w:r>
      <w:r w:rsidRPr="00063EAE">
        <w:rPr>
          <w:rFonts w:hint="eastAsia"/>
        </w:rPr>
        <w:t>应用防火墙安全组件：含</w:t>
      </w:r>
      <w:r w:rsidRPr="00063EAE">
        <w:rPr>
          <w:rFonts w:hint="eastAsia"/>
        </w:rPr>
        <w:t>Web</w:t>
      </w:r>
      <w:r w:rsidRPr="00063EAE">
        <w:rPr>
          <w:rFonts w:hint="eastAsia"/>
        </w:rPr>
        <w:t>攻击防护、</w:t>
      </w:r>
      <w:r w:rsidRPr="00063EAE">
        <w:rPr>
          <w:rFonts w:hint="eastAsia"/>
        </w:rPr>
        <w:t>Web</w:t>
      </w:r>
      <w:r w:rsidRPr="00063EAE">
        <w:rPr>
          <w:rFonts w:hint="eastAsia"/>
        </w:rPr>
        <w:t>漏洞攻击防护等针对</w:t>
      </w:r>
      <w:r w:rsidRPr="00063EAE">
        <w:rPr>
          <w:rFonts w:hint="eastAsia"/>
        </w:rPr>
        <w:t>Web</w:t>
      </w:r>
      <w:r w:rsidRPr="00063EAE">
        <w:rPr>
          <w:rFonts w:hint="eastAsia"/>
        </w:rPr>
        <w:t>应用的保护功能</w:t>
      </w:r>
    </w:p>
    <w:p w14:paraId="239BE2D9" w14:textId="77777777" w:rsidR="004F391F" w:rsidRPr="00063EAE" w:rsidRDefault="00325EEA" w:rsidP="00063EAE">
      <w:pPr>
        <w:ind w:firstLineChars="200" w:firstLine="420"/>
      </w:pPr>
      <w:r w:rsidRPr="00063EAE">
        <w:rPr>
          <w:rFonts w:hint="eastAsia"/>
        </w:rPr>
        <w:t>（</w:t>
      </w:r>
      <w:r w:rsidRPr="00063EAE">
        <w:rPr>
          <w:rFonts w:hint="eastAsia"/>
        </w:rPr>
        <w:t>5</w:t>
      </w:r>
      <w:r w:rsidRPr="00063EAE">
        <w:rPr>
          <w:rFonts w:hint="eastAsia"/>
        </w:rPr>
        <w:t>）本地备份服务：提供</w:t>
      </w:r>
      <w:r w:rsidRPr="00063EAE">
        <w:rPr>
          <w:rFonts w:hint="eastAsia"/>
        </w:rPr>
        <w:t>1T</w:t>
      </w:r>
      <w:r w:rsidRPr="00063EAE">
        <w:rPr>
          <w:rFonts w:hint="eastAsia"/>
        </w:rPr>
        <w:t>云上备份容量授权，备份的数据不得存放在相同的主机或者同一个集群。</w:t>
      </w:r>
    </w:p>
    <w:p w14:paraId="0A4355EA" w14:textId="77777777" w:rsidR="004F391F" w:rsidRPr="00063EAE" w:rsidRDefault="00325EEA" w:rsidP="00063EAE">
      <w:pPr>
        <w:ind w:firstLineChars="200" w:firstLine="420"/>
      </w:pPr>
      <w:r w:rsidRPr="00063EAE">
        <w:rPr>
          <w:rFonts w:hint="eastAsia"/>
        </w:rPr>
        <w:t>4</w:t>
      </w:r>
      <w:r w:rsidRPr="00063EAE">
        <w:rPr>
          <w:rFonts w:hint="eastAsia"/>
        </w:rPr>
        <w:t>、服务交付物</w:t>
      </w:r>
    </w:p>
    <w:p w14:paraId="238A1C9C" w14:textId="77777777" w:rsidR="004F391F" w:rsidRDefault="00325EEA" w:rsidP="00063EAE">
      <w:pPr>
        <w:ind w:firstLineChars="200" w:firstLine="420"/>
      </w:pPr>
      <w:r w:rsidRPr="00063EAE">
        <w:rPr>
          <w:rFonts w:hint="eastAsia"/>
        </w:rPr>
        <w:t>云上部署相关过程文档。</w:t>
      </w:r>
    </w:p>
    <w:p w14:paraId="7F3FF765" w14:textId="77777777" w:rsidR="0075744F" w:rsidRPr="0075744F" w:rsidRDefault="0075744F" w:rsidP="0075744F">
      <w:pPr>
        <w:pStyle w:val="a0"/>
      </w:pPr>
      <w:bookmarkStart w:id="0" w:name="_GoBack"/>
      <w:bookmarkEnd w:id="0"/>
    </w:p>
    <w:p w14:paraId="517556ED" w14:textId="0C99DE98" w:rsidR="004F391F" w:rsidRPr="00063EAE" w:rsidRDefault="00325EEA" w:rsidP="00063EAE">
      <w:pPr>
        <w:ind w:firstLineChars="200" w:firstLine="420"/>
      </w:pPr>
      <w:r w:rsidRPr="00063EAE">
        <w:rPr>
          <w:rFonts w:hint="eastAsia"/>
        </w:rPr>
        <w:t>（二）安全运营托管服务</w:t>
      </w:r>
    </w:p>
    <w:p w14:paraId="01B02223" w14:textId="1757D433" w:rsidR="00063EAE" w:rsidRPr="00063EAE" w:rsidRDefault="00063EAE" w:rsidP="00063EAE">
      <w:pPr>
        <w:ind w:firstLineChars="200" w:firstLine="420"/>
      </w:pPr>
      <w:r w:rsidRPr="00063EAE">
        <w:rPr>
          <w:rFonts w:hint="eastAsia"/>
        </w:rPr>
        <w:t>1</w:t>
      </w:r>
      <w:r w:rsidRPr="00063EAE">
        <w:rPr>
          <w:rFonts w:hint="eastAsia"/>
        </w:rPr>
        <w:t>、服务内容</w:t>
      </w:r>
    </w:p>
    <w:p w14:paraId="062983C0" w14:textId="637ECEC3" w:rsidR="00063EAE" w:rsidRPr="00063EAE" w:rsidRDefault="00063EAE" w:rsidP="00063EAE">
      <w:pPr>
        <w:ind w:firstLineChars="200" w:firstLine="420"/>
      </w:pPr>
      <w:r w:rsidRPr="00063EAE">
        <w:rPr>
          <w:rFonts w:hint="eastAsia"/>
        </w:rPr>
        <w:t>服务内容应包含资产信息梳理与管理、安全现状评估、问题处置、漏洞分析与管理、弱口令分析与管理、威胁分析与通告、主动分析与响应、策略管理、持续攻击对抗、应急响应等。</w:t>
      </w:r>
    </w:p>
    <w:p w14:paraId="50670166" w14:textId="77777777" w:rsidR="004F391F" w:rsidRPr="00063EAE" w:rsidRDefault="00325EEA" w:rsidP="00063EAE">
      <w:pPr>
        <w:ind w:firstLineChars="200" w:firstLine="420"/>
      </w:pPr>
      <w:r w:rsidRPr="00063EAE">
        <w:rPr>
          <w:rFonts w:hint="eastAsia"/>
        </w:rPr>
        <w:t>2</w:t>
      </w:r>
      <w:r w:rsidRPr="00063EAE">
        <w:rPr>
          <w:rFonts w:hint="eastAsia"/>
        </w:rPr>
        <w:t>、运维对象</w:t>
      </w:r>
    </w:p>
    <w:p w14:paraId="3D49F02A" w14:textId="77777777" w:rsidR="004F391F" w:rsidRPr="00063EAE" w:rsidRDefault="00325EEA" w:rsidP="00063EAE">
      <w:pPr>
        <w:ind w:firstLineChars="200" w:firstLine="420"/>
      </w:pPr>
      <w:r w:rsidRPr="00063EAE">
        <w:rPr>
          <w:rFonts w:hint="eastAsia"/>
        </w:rPr>
        <w:t>对</w:t>
      </w:r>
      <w:r w:rsidRPr="00063EAE">
        <w:rPr>
          <w:rFonts w:hint="eastAsia"/>
        </w:rPr>
        <w:t>20</w:t>
      </w:r>
      <w:r w:rsidRPr="00063EAE">
        <w:rPr>
          <w:rFonts w:hint="eastAsia"/>
        </w:rPr>
        <w:t>个数据中心资产或业务系统进行云端安全运营。</w:t>
      </w:r>
    </w:p>
    <w:p w14:paraId="2B23E7D1" w14:textId="509B05C6" w:rsidR="004F391F" w:rsidRPr="00063EAE" w:rsidRDefault="00063EAE" w:rsidP="00063EAE">
      <w:pPr>
        <w:ind w:firstLineChars="200" w:firstLine="420"/>
      </w:pPr>
      <w:r w:rsidRPr="00063EAE">
        <w:rPr>
          <w:rFonts w:hint="eastAsia"/>
        </w:rPr>
        <w:t>3</w:t>
      </w:r>
      <w:r w:rsidR="00325EEA" w:rsidRPr="00063EAE">
        <w:rPr>
          <w:rFonts w:hint="eastAsia"/>
        </w:rPr>
        <w:t>、服务交付物</w:t>
      </w:r>
    </w:p>
    <w:p w14:paraId="212D57E7" w14:textId="12CEFBDD" w:rsidR="004F391F" w:rsidRDefault="00325EEA" w:rsidP="00063EAE">
      <w:pPr>
        <w:ind w:firstLineChars="200" w:firstLine="420"/>
      </w:pPr>
      <w:r w:rsidRPr="00063EAE">
        <w:t>每</w:t>
      </w:r>
      <w:r w:rsidR="00063EAE" w:rsidRPr="00063EAE">
        <w:rPr>
          <w:rFonts w:hint="eastAsia"/>
        </w:rPr>
        <w:t>3</w:t>
      </w:r>
      <w:r w:rsidR="00063EAE" w:rsidRPr="00063EAE">
        <w:rPr>
          <w:rFonts w:hint="eastAsia"/>
        </w:rPr>
        <w:t>个月</w:t>
      </w:r>
      <w:r w:rsidRPr="00063EAE">
        <w:t>出具《</w:t>
      </w:r>
      <w:r w:rsidRPr="00063EAE">
        <w:rPr>
          <w:rFonts w:hint="eastAsia"/>
        </w:rPr>
        <w:t>安全运营服务报告</w:t>
      </w:r>
      <w:r w:rsidRPr="00063EAE">
        <w:t>》。</w:t>
      </w:r>
    </w:p>
    <w:p w14:paraId="5402EA42" w14:textId="77777777" w:rsidR="0075744F" w:rsidRPr="0075744F" w:rsidRDefault="0075744F" w:rsidP="0075744F">
      <w:pPr>
        <w:pStyle w:val="a0"/>
      </w:pPr>
    </w:p>
    <w:p w14:paraId="6CB640C1" w14:textId="77777777" w:rsidR="004F391F" w:rsidRPr="00063EAE" w:rsidRDefault="00325EEA" w:rsidP="00063EAE">
      <w:pPr>
        <w:ind w:firstLineChars="200" w:firstLine="420"/>
      </w:pPr>
      <w:r w:rsidRPr="00063EAE">
        <w:rPr>
          <w:rFonts w:hint="eastAsia"/>
        </w:rPr>
        <w:t>（三）安全事件应急响应服务</w:t>
      </w:r>
    </w:p>
    <w:p w14:paraId="54505B12" w14:textId="22FBFA6D" w:rsidR="004F391F" w:rsidRPr="00063EAE" w:rsidRDefault="00063EAE" w:rsidP="00063EAE">
      <w:pPr>
        <w:ind w:firstLineChars="200" w:firstLine="420"/>
      </w:pPr>
      <w:r w:rsidRPr="00063EAE">
        <w:rPr>
          <w:rFonts w:hint="eastAsia"/>
        </w:rPr>
        <w:t>1</w:t>
      </w:r>
      <w:r w:rsidR="00325EEA" w:rsidRPr="00063EAE">
        <w:rPr>
          <w:rFonts w:hint="eastAsia"/>
        </w:rPr>
        <w:t>、服务内容</w:t>
      </w:r>
    </w:p>
    <w:p w14:paraId="30C0E357" w14:textId="77777777" w:rsidR="004F391F" w:rsidRPr="00063EAE" w:rsidRDefault="00325EEA" w:rsidP="00063EAE">
      <w:pPr>
        <w:ind w:firstLineChars="200" w:firstLine="420"/>
      </w:pPr>
      <w:r w:rsidRPr="00063EAE">
        <w:rPr>
          <w:rFonts w:hint="eastAsia"/>
        </w:rPr>
        <w:t>提供</w:t>
      </w:r>
      <w:r w:rsidRPr="00063EAE">
        <w:rPr>
          <w:rFonts w:hint="eastAsia"/>
        </w:rPr>
        <w:t>7*24</w:t>
      </w:r>
      <w:r w:rsidRPr="00063EAE">
        <w:rPr>
          <w:rFonts w:hint="eastAsia"/>
        </w:rPr>
        <w:t>小时的安全应急响应，接到安全事件通知后，立即以远程方式对安全事件进行分析、抑制、溯源，如果远程无法进行处理，则指派经验丰富的安全服务工程师，赶到用户现场进行应急处理，最大程度降低信息安全事件带来的损失。</w:t>
      </w:r>
    </w:p>
    <w:p w14:paraId="0FD67F90" w14:textId="4B8EA03A" w:rsidR="004F391F" w:rsidRPr="00063EAE" w:rsidRDefault="00063EAE" w:rsidP="00063EAE">
      <w:pPr>
        <w:ind w:firstLineChars="200" w:firstLine="420"/>
      </w:pPr>
      <w:r w:rsidRPr="00063EAE">
        <w:rPr>
          <w:rFonts w:hint="eastAsia"/>
        </w:rPr>
        <w:t>2</w:t>
      </w:r>
      <w:r w:rsidR="00325EEA" w:rsidRPr="00063EAE">
        <w:rPr>
          <w:rFonts w:hint="eastAsia"/>
        </w:rPr>
        <w:t>、运维对象</w:t>
      </w:r>
    </w:p>
    <w:p w14:paraId="0FA629B2" w14:textId="77777777" w:rsidR="004F391F" w:rsidRPr="00063EAE" w:rsidRDefault="00325EEA" w:rsidP="00063EAE">
      <w:pPr>
        <w:ind w:firstLineChars="200" w:firstLine="420"/>
      </w:pPr>
      <w:r w:rsidRPr="00063EAE">
        <w:rPr>
          <w:rFonts w:hint="eastAsia"/>
        </w:rPr>
        <w:t>所有数据中心资产与业务系统。</w:t>
      </w:r>
    </w:p>
    <w:p w14:paraId="2C7CD2EF" w14:textId="2338C2B7" w:rsidR="004F391F" w:rsidRPr="00063EAE" w:rsidRDefault="00063EAE" w:rsidP="00063EAE">
      <w:pPr>
        <w:ind w:firstLineChars="200" w:firstLine="420"/>
      </w:pPr>
      <w:r w:rsidRPr="00063EAE">
        <w:rPr>
          <w:rFonts w:hint="eastAsia"/>
        </w:rPr>
        <w:t>3</w:t>
      </w:r>
      <w:r w:rsidR="00325EEA" w:rsidRPr="00063EAE">
        <w:rPr>
          <w:rFonts w:hint="eastAsia"/>
        </w:rPr>
        <w:t>、服务交付物</w:t>
      </w:r>
    </w:p>
    <w:p w14:paraId="78898C96" w14:textId="29A10BC7" w:rsidR="004F391F" w:rsidRDefault="00325EEA" w:rsidP="00063EAE">
      <w:pPr>
        <w:ind w:firstLineChars="200" w:firstLine="420"/>
      </w:pPr>
      <w:r w:rsidRPr="00063EAE">
        <w:rPr>
          <w:rFonts w:hint="eastAsia"/>
        </w:rPr>
        <w:t>《应急响应报告》。</w:t>
      </w:r>
    </w:p>
    <w:p w14:paraId="0EE1C477" w14:textId="77777777" w:rsidR="0075744F" w:rsidRPr="0075744F" w:rsidRDefault="0075744F" w:rsidP="0075744F">
      <w:pPr>
        <w:pStyle w:val="a0"/>
      </w:pPr>
    </w:p>
    <w:p w14:paraId="7FAD9157" w14:textId="77777777" w:rsidR="004F391F" w:rsidRPr="00063EAE" w:rsidRDefault="00325EEA" w:rsidP="00063EAE">
      <w:pPr>
        <w:ind w:firstLineChars="200" w:firstLine="420"/>
      </w:pPr>
      <w:r w:rsidRPr="00063EAE">
        <w:rPr>
          <w:rFonts w:hint="eastAsia"/>
        </w:rPr>
        <w:t>（四）渗透测试服务</w:t>
      </w:r>
      <w:r w:rsidRPr="00063EAE">
        <w:rPr>
          <w:rFonts w:hint="eastAsia"/>
        </w:rPr>
        <w:t xml:space="preserve"> </w:t>
      </w:r>
    </w:p>
    <w:p w14:paraId="1282B382" w14:textId="77777777" w:rsidR="004F391F" w:rsidRPr="00063EAE" w:rsidRDefault="00325EEA" w:rsidP="00063EAE">
      <w:pPr>
        <w:ind w:firstLineChars="200" w:firstLine="420"/>
      </w:pPr>
      <w:r w:rsidRPr="00063EAE">
        <w:rPr>
          <w:rFonts w:hint="eastAsia"/>
        </w:rPr>
        <w:t>1</w:t>
      </w:r>
      <w:r w:rsidRPr="00063EAE">
        <w:rPr>
          <w:rFonts w:hint="eastAsia"/>
        </w:rPr>
        <w:t>、服务概述</w:t>
      </w:r>
    </w:p>
    <w:p w14:paraId="17BF78B5" w14:textId="77777777" w:rsidR="004F391F" w:rsidRPr="00063EAE" w:rsidRDefault="00325EEA" w:rsidP="00063EAE">
      <w:pPr>
        <w:ind w:firstLineChars="200" w:firstLine="420"/>
      </w:pPr>
      <w:r w:rsidRPr="00063EAE">
        <w:rPr>
          <w:rFonts w:hint="eastAsia"/>
        </w:rPr>
        <w:t>根据用户需求对核心业务系统进行渗透测试（每次一项），利用各种主流攻击技术对客户授</w:t>
      </w:r>
      <w:r w:rsidRPr="00063EAE">
        <w:rPr>
          <w:rFonts w:hint="eastAsia"/>
        </w:rPr>
        <w:lastRenderedPageBreak/>
        <w:t>权指定的应用系统做模拟攻击测试，找出安全风险点。</w:t>
      </w:r>
    </w:p>
    <w:p w14:paraId="360AC0D9" w14:textId="77777777" w:rsidR="004F391F" w:rsidRPr="00063EAE" w:rsidRDefault="00325EEA" w:rsidP="00063EAE">
      <w:pPr>
        <w:ind w:firstLineChars="200" w:firstLine="420"/>
      </w:pPr>
      <w:r w:rsidRPr="00063EAE">
        <w:rPr>
          <w:rFonts w:hint="eastAsia"/>
        </w:rPr>
        <w:t>2</w:t>
      </w:r>
      <w:r w:rsidRPr="00063EAE">
        <w:rPr>
          <w:rFonts w:hint="eastAsia"/>
        </w:rPr>
        <w:t>、服务要求</w:t>
      </w:r>
    </w:p>
    <w:p w14:paraId="77940BCE" w14:textId="3556CC49" w:rsidR="004F391F" w:rsidRPr="00063EAE" w:rsidRDefault="00325EEA" w:rsidP="00063EAE">
      <w:pPr>
        <w:ind w:firstLineChars="200" w:firstLine="420"/>
      </w:pPr>
      <w:r w:rsidRPr="00063EAE">
        <w:rPr>
          <w:rFonts w:hint="eastAsia"/>
        </w:rPr>
        <w:t>在保证医院信息系统正常运行前提下，模拟黑客攻击行为通过远程或</w:t>
      </w:r>
      <w:proofErr w:type="gramStart"/>
      <w:r w:rsidRPr="00063EAE">
        <w:rPr>
          <w:rFonts w:hint="eastAsia"/>
        </w:rPr>
        <w:t>本地方式</w:t>
      </w:r>
      <w:proofErr w:type="gramEnd"/>
      <w:r w:rsidRPr="00063EAE">
        <w:rPr>
          <w:rFonts w:hint="eastAsia"/>
        </w:rPr>
        <w:t>对信息系统进行非破坏性的入侵测试，查找针对应用程序的各种漏洞，帮助医院了解应用系统当前的安全状况，发现在系统复杂结构中的最脆弱链路并针对安全隐患提出解决办法，切实保证信息系统安全。</w:t>
      </w:r>
      <w:r w:rsidRPr="00063EAE">
        <w:rPr>
          <w:rFonts w:hint="eastAsia"/>
        </w:rPr>
        <w:t xml:space="preserve"> </w:t>
      </w:r>
    </w:p>
    <w:p w14:paraId="4CC3D7A2" w14:textId="77777777" w:rsidR="004F391F" w:rsidRPr="00063EAE" w:rsidRDefault="00325EEA" w:rsidP="00063EAE">
      <w:pPr>
        <w:ind w:firstLineChars="200" w:firstLine="420"/>
      </w:pPr>
      <w:r w:rsidRPr="00063EAE">
        <w:rPr>
          <w:rFonts w:hint="eastAsia"/>
        </w:rPr>
        <w:t>3</w:t>
      </w:r>
      <w:r w:rsidRPr="00063EAE">
        <w:rPr>
          <w:rFonts w:hint="eastAsia"/>
        </w:rPr>
        <w:t>、运维对象</w:t>
      </w:r>
    </w:p>
    <w:p w14:paraId="1749CA5E" w14:textId="77777777" w:rsidR="004F391F" w:rsidRPr="00063EAE" w:rsidRDefault="00325EEA" w:rsidP="00063EAE">
      <w:pPr>
        <w:ind w:firstLineChars="200" w:firstLine="420"/>
      </w:pPr>
      <w:r w:rsidRPr="00063EAE">
        <w:rPr>
          <w:rFonts w:hint="eastAsia"/>
        </w:rPr>
        <w:t>所有数据中心资产与业务系统</w:t>
      </w:r>
    </w:p>
    <w:p w14:paraId="2CDCABBA" w14:textId="77777777" w:rsidR="004F391F" w:rsidRPr="00063EAE" w:rsidRDefault="00325EEA" w:rsidP="00063EAE">
      <w:pPr>
        <w:ind w:firstLineChars="200" w:firstLine="420"/>
      </w:pPr>
      <w:r w:rsidRPr="00063EAE">
        <w:rPr>
          <w:rFonts w:hint="eastAsia"/>
        </w:rPr>
        <w:t>4</w:t>
      </w:r>
      <w:r w:rsidRPr="00063EAE">
        <w:rPr>
          <w:rFonts w:hint="eastAsia"/>
        </w:rPr>
        <w:t>、服务频次</w:t>
      </w:r>
    </w:p>
    <w:p w14:paraId="58BB3AB9" w14:textId="77777777" w:rsidR="004F391F" w:rsidRPr="00063EAE" w:rsidRDefault="00325EEA" w:rsidP="00063EAE">
      <w:pPr>
        <w:ind w:firstLineChars="200" w:firstLine="420"/>
      </w:pPr>
      <w:r w:rsidRPr="00063EAE">
        <w:rPr>
          <w:rFonts w:hint="eastAsia"/>
        </w:rPr>
        <w:t>服务期内进行</w:t>
      </w:r>
      <w:r w:rsidRPr="00063EAE">
        <w:rPr>
          <w:rFonts w:hint="eastAsia"/>
        </w:rPr>
        <w:t>10</w:t>
      </w:r>
      <w:r w:rsidRPr="00063EAE">
        <w:rPr>
          <w:rFonts w:hint="eastAsia"/>
        </w:rPr>
        <w:t>次渗透测试服务。</w:t>
      </w:r>
      <w:r w:rsidRPr="00063EAE">
        <w:rPr>
          <w:rFonts w:hint="eastAsia"/>
        </w:rPr>
        <w:t xml:space="preserve"> </w:t>
      </w:r>
    </w:p>
    <w:p w14:paraId="2B92D9A8" w14:textId="77777777" w:rsidR="004F391F" w:rsidRPr="00063EAE" w:rsidRDefault="00325EEA" w:rsidP="00063EAE">
      <w:pPr>
        <w:ind w:firstLineChars="200" w:firstLine="420"/>
      </w:pPr>
      <w:r w:rsidRPr="00063EAE">
        <w:rPr>
          <w:rFonts w:hint="eastAsia"/>
        </w:rPr>
        <w:t>5</w:t>
      </w:r>
      <w:r w:rsidRPr="00063EAE">
        <w:rPr>
          <w:rFonts w:hint="eastAsia"/>
        </w:rPr>
        <w:t>、服务交付物</w:t>
      </w:r>
    </w:p>
    <w:p w14:paraId="78BF9ED8" w14:textId="77777777" w:rsidR="004F391F" w:rsidRPr="00063EAE" w:rsidRDefault="00325EEA" w:rsidP="00063EAE">
      <w:pPr>
        <w:ind w:firstLineChars="200" w:firstLine="420"/>
      </w:pPr>
      <w:r w:rsidRPr="00063EAE">
        <w:rPr>
          <w:rFonts w:hint="eastAsia"/>
        </w:rPr>
        <w:t>《渗透测试报告》。</w:t>
      </w:r>
    </w:p>
    <w:p w14:paraId="2F76D67D" w14:textId="77777777" w:rsidR="004F391F" w:rsidRPr="00063EAE" w:rsidRDefault="004F391F" w:rsidP="00063EAE"/>
    <w:p w14:paraId="39786592" w14:textId="0BF85156" w:rsidR="004F391F" w:rsidRPr="00063EAE" w:rsidRDefault="00325EEA" w:rsidP="00AD094D">
      <w:pPr>
        <w:ind w:firstLineChars="200" w:firstLine="420"/>
      </w:pPr>
      <w:r w:rsidRPr="00063EAE">
        <w:rPr>
          <w:rFonts w:hint="eastAsia"/>
        </w:rPr>
        <w:t>（</w:t>
      </w:r>
      <w:r w:rsidR="0075744F">
        <w:rPr>
          <w:rFonts w:hint="eastAsia"/>
        </w:rPr>
        <w:t>五</w:t>
      </w:r>
      <w:r w:rsidRPr="00063EAE">
        <w:rPr>
          <w:rFonts w:hint="eastAsia"/>
        </w:rPr>
        <w:t>）安全巡检服务</w:t>
      </w:r>
    </w:p>
    <w:p w14:paraId="116A8771" w14:textId="77777777" w:rsidR="004F391F" w:rsidRPr="00063EAE" w:rsidRDefault="00325EEA" w:rsidP="00063EAE">
      <w:pPr>
        <w:ind w:firstLineChars="200" w:firstLine="420"/>
      </w:pPr>
      <w:r w:rsidRPr="00063EAE">
        <w:rPr>
          <w:rFonts w:hint="eastAsia"/>
        </w:rPr>
        <w:t>（</w:t>
      </w:r>
      <w:r w:rsidRPr="00063EAE">
        <w:rPr>
          <w:rFonts w:hint="eastAsia"/>
        </w:rPr>
        <w:t>1</w:t>
      </w:r>
      <w:r w:rsidRPr="00063EAE">
        <w:t>）</w:t>
      </w:r>
      <w:r w:rsidRPr="00063EAE">
        <w:rPr>
          <w:rFonts w:hint="eastAsia"/>
        </w:rPr>
        <w:t>服务内容</w:t>
      </w:r>
    </w:p>
    <w:p w14:paraId="6089A90C" w14:textId="05FD3202" w:rsidR="004F391F" w:rsidRPr="00063EAE" w:rsidRDefault="00325EEA" w:rsidP="0075744F">
      <w:pPr>
        <w:ind w:firstLineChars="200" w:firstLine="420"/>
      </w:pPr>
      <w:r w:rsidRPr="00063EAE">
        <w:rPr>
          <w:rFonts w:hint="eastAsia"/>
        </w:rPr>
        <w:t>定期查看院内机房环境、服务器设备、核心网络设备及</w:t>
      </w:r>
      <w:r w:rsidR="00AD094D">
        <w:rPr>
          <w:rFonts w:hint="eastAsia"/>
        </w:rPr>
        <w:t>网络</w:t>
      </w:r>
      <w:r w:rsidRPr="00063EAE">
        <w:rPr>
          <w:rFonts w:hint="eastAsia"/>
        </w:rPr>
        <w:t>安全设备的运行状况、分析设备运行日志，发现网络中潜在的安全威胁并及时进行处理，输出巡检结果及维护记录。</w:t>
      </w:r>
    </w:p>
    <w:p w14:paraId="6B7C74A8" w14:textId="77777777" w:rsidR="004F391F" w:rsidRPr="00063EAE" w:rsidRDefault="00325EEA" w:rsidP="00063EAE">
      <w:pPr>
        <w:ind w:firstLineChars="200" w:firstLine="420"/>
      </w:pPr>
      <w:r w:rsidRPr="00063EAE">
        <w:rPr>
          <w:rFonts w:hint="eastAsia"/>
        </w:rPr>
        <w:t>定期对安全设备配置进行备份，为防止在设备在配置策略或升级补丁过程中出现系统异常的情况，均应在配置之前进行一次完整的系统备份，以便在系统发生故障后能够迅速恢复正常。</w:t>
      </w:r>
    </w:p>
    <w:p w14:paraId="76539F3D" w14:textId="77777777" w:rsidR="004F391F" w:rsidRPr="00063EAE" w:rsidRDefault="00325EEA" w:rsidP="00063EAE">
      <w:pPr>
        <w:ind w:firstLineChars="200" w:firstLine="420"/>
      </w:pPr>
      <w:r w:rsidRPr="00063EAE">
        <w:rPr>
          <w:rFonts w:hint="eastAsia"/>
        </w:rPr>
        <w:t>（</w:t>
      </w:r>
      <w:r w:rsidRPr="00063EAE">
        <w:rPr>
          <w:rFonts w:hint="eastAsia"/>
        </w:rPr>
        <w:t>2</w:t>
      </w:r>
      <w:r w:rsidRPr="00063EAE">
        <w:rPr>
          <w:rFonts w:hint="eastAsia"/>
        </w:rPr>
        <w:t>）服务频次</w:t>
      </w:r>
    </w:p>
    <w:p w14:paraId="12D936B7" w14:textId="77777777" w:rsidR="004F391F" w:rsidRPr="00063EAE" w:rsidRDefault="00325EEA" w:rsidP="00063EAE">
      <w:pPr>
        <w:ind w:firstLineChars="200" w:firstLine="420"/>
      </w:pPr>
      <w:r w:rsidRPr="00063EAE">
        <w:rPr>
          <w:rFonts w:hint="eastAsia"/>
        </w:rPr>
        <w:t>每月</w:t>
      </w:r>
      <w:r w:rsidRPr="00063EAE">
        <w:rPr>
          <w:rFonts w:hint="eastAsia"/>
        </w:rPr>
        <w:t>1</w:t>
      </w:r>
      <w:r w:rsidRPr="00063EAE">
        <w:rPr>
          <w:rFonts w:hint="eastAsia"/>
        </w:rPr>
        <w:t>次。</w:t>
      </w:r>
    </w:p>
    <w:p w14:paraId="2E46BD35" w14:textId="77777777" w:rsidR="004F391F" w:rsidRPr="00063EAE" w:rsidRDefault="00325EEA" w:rsidP="00063EAE">
      <w:pPr>
        <w:ind w:firstLineChars="200" w:firstLine="420"/>
      </w:pPr>
      <w:r w:rsidRPr="00063EAE">
        <w:rPr>
          <w:rFonts w:hint="eastAsia"/>
        </w:rPr>
        <w:t>（</w:t>
      </w:r>
      <w:r w:rsidRPr="00063EAE">
        <w:rPr>
          <w:rFonts w:hint="eastAsia"/>
        </w:rPr>
        <w:t>3</w:t>
      </w:r>
      <w:r w:rsidRPr="00063EAE">
        <w:rPr>
          <w:rFonts w:hint="eastAsia"/>
        </w:rPr>
        <w:t>）服务交付物</w:t>
      </w:r>
    </w:p>
    <w:p w14:paraId="523E50A0" w14:textId="2998F6BD" w:rsidR="004F391F" w:rsidRDefault="00063EAE" w:rsidP="00063EAE">
      <w:pPr>
        <w:ind w:firstLineChars="200" w:firstLine="420"/>
      </w:pPr>
      <w:r w:rsidRPr="00063EAE">
        <w:rPr>
          <w:rFonts w:hint="eastAsia"/>
        </w:rPr>
        <w:t>每月出具</w:t>
      </w:r>
      <w:r w:rsidR="00325EEA" w:rsidRPr="00063EAE">
        <w:rPr>
          <w:rFonts w:hint="eastAsia"/>
        </w:rPr>
        <w:t>《</w:t>
      </w:r>
      <w:r w:rsidRPr="00063EAE">
        <w:rPr>
          <w:rFonts w:hint="eastAsia"/>
        </w:rPr>
        <w:t>月度</w:t>
      </w:r>
      <w:r w:rsidR="00325EEA" w:rsidRPr="00063EAE">
        <w:rPr>
          <w:rFonts w:hint="eastAsia"/>
        </w:rPr>
        <w:t>安全巡检报告》。</w:t>
      </w:r>
    </w:p>
    <w:p w14:paraId="302FAF41" w14:textId="77777777" w:rsidR="0075744F" w:rsidRPr="0075744F" w:rsidRDefault="0075744F" w:rsidP="0075744F">
      <w:pPr>
        <w:pStyle w:val="a0"/>
      </w:pPr>
    </w:p>
    <w:p w14:paraId="554A5929" w14:textId="0E541D3C" w:rsidR="00063EAE" w:rsidRPr="00063EAE" w:rsidRDefault="0075744F" w:rsidP="0075744F">
      <w:pPr>
        <w:ind w:firstLineChars="200" w:firstLine="420"/>
      </w:pPr>
      <w:r>
        <w:rPr>
          <w:rFonts w:hint="eastAsia"/>
        </w:rPr>
        <w:t>（六）</w:t>
      </w:r>
      <w:r w:rsidR="00063EAE" w:rsidRPr="00063EAE">
        <w:rPr>
          <w:rFonts w:hint="eastAsia"/>
        </w:rPr>
        <w:t>网络安全培训</w:t>
      </w:r>
      <w:r w:rsidR="00063EAE" w:rsidRPr="00063EAE">
        <w:rPr>
          <w:rFonts w:hint="eastAsia"/>
        </w:rPr>
        <w:t xml:space="preserve">  </w:t>
      </w:r>
    </w:p>
    <w:p w14:paraId="204B4D38" w14:textId="77777777" w:rsidR="00063EAE" w:rsidRPr="00063EAE" w:rsidRDefault="00063EAE" w:rsidP="0075744F">
      <w:pPr>
        <w:ind w:firstLineChars="200" w:firstLine="420"/>
      </w:pPr>
      <w:r w:rsidRPr="00063EAE">
        <w:rPr>
          <w:rFonts w:hint="eastAsia"/>
        </w:rPr>
        <w:t>（</w:t>
      </w:r>
      <w:r w:rsidRPr="00063EAE">
        <w:rPr>
          <w:rFonts w:hint="eastAsia"/>
        </w:rPr>
        <w:t>1</w:t>
      </w:r>
      <w:r w:rsidRPr="00063EAE">
        <w:rPr>
          <w:rFonts w:hint="eastAsia"/>
        </w:rPr>
        <w:t>）</w:t>
      </w:r>
      <w:r w:rsidRPr="00063EAE">
        <w:rPr>
          <w:rFonts w:hint="eastAsia"/>
        </w:rPr>
        <w:t xml:space="preserve"> </w:t>
      </w:r>
      <w:r w:rsidRPr="00063EAE">
        <w:rPr>
          <w:rFonts w:hint="eastAsia"/>
        </w:rPr>
        <w:t>服务内容</w:t>
      </w:r>
    </w:p>
    <w:p w14:paraId="03DE1039" w14:textId="77777777" w:rsidR="00063EAE" w:rsidRPr="00063EAE" w:rsidRDefault="00063EAE" w:rsidP="0075744F">
      <w:pPr>
        <w:ind w:firstLineChars="200" w:firstLine="420"/>
      </w:pPr>
      <w:r w:rsidRPr="00063EAE">
        <w:rPr>
          <w:rFonts w:hint="eastAsia"/>
        </w:rPr>
        <w:t>为医院提供网络安全培训，提高网络安全防范能力。</w:t>
      </w:r>
      <w:r w:rsidRPr="00063EAE">
        <w:rPr>
          <w:rFonts w:hint="eastAsia"/>
        </w:rPr>
        <w:t xml:space="preserve"> </w:t>
      </w:r>
      <w:r w:rsidRPr="00063EAE">
        <w:rPr>
          <w:rFonts w:hint="eastAsia"/>
        </w:rPr>
        <w:t>对全院开展网络安全专项培训，主要介绍网络安全法规，展示网络安全案例及后果，讲解各类网络安全防范工作的相关知识等</w:t>
      </w:r>
    </w:p>
    <w:p w14:paraId="79211AFE" w14:textId="77777777" w:rsidR="00063EAE" w:rsidRPr="00063EAE" w:rsidRDefault="00063EAE" w:rsidP="0075744F">
      <w:pPr>
        <w:ind w:firstLineChars="200" w:firstLine="420"/>
      </w:pPr>
      <w:r w:rsidRPr="00063EAE">
        <w:rPr>
          <w:rFonts w:hint="eastAsia"/>
        </w:rPr>
        <w:t>（</w:t>
      </w:r>
      <w:r w:rsidRPr="00063EAE">
        <w:rPr>
          <w:rFonts w:hint="eastAsia"/>
        </w:rPr>
        <w:t>2</w:t>
      </w:r>
      <w:r w:rsidRPr="00063EAE">
        <w:rPr>
          <w:rFonts w:hint="eastAsia"/>
        </w:rPr>
        <w:t>）服务次数</w:t>
      </w:r>
    </w:p>
    <w:p w14:paraId="06157CA3" w14:textId="77777777" w:rsidR="00063EAE" w:rsidRPr="00063EAE" w:rsidRDefault="00063EAE" w:rsidP="0075744F">
      <w:pPr>
        <w:ind w:firstLineChars="200" w:firstLine="420"/>
      </w:pPr>
      <w:r w:rsidRPr="00063EAE">
        <w:rPr>
          <w:rFonts w:hint="eastAsia"/>
        </w:rPr>
        <w:t>每半年组织一次集中培训，共</w:t>
      </w:r>
      <w:r w:rsidRPr="00063EAE">
        <w:rPr>
          <w:rFonts w:hint="eastAsia"/>
        </w:rPr>
        <w:t>2</w:t>
      </w:r>
      <w:r w:rsidRPr="00063EAE">
        <w:rPr>
          <w:rFonts w:hint="eastAsia"/>
        </w:rPr>
        <w:t>次。</w:t>
      </w:r>
    </w:p>
    <w:p w14:paraId="015B1E29" w14:textId="77777777" w:rsidR="00063EAE" w:rsidRPr="00063EAE" w:rsidRDefault="00063EAE" w:rsidP="0075744F">
      <w:pPr>
        <w:ind w:firstLineChars="200" w:firstLine="420"/>
      </w:pPr>
      <w:r w:rsidRPr="00063EAE">
        <w:rPr>
          <w:rFonts w:hint="eastAsia"/>
        </w:rPr>
        <w:t>（</w:t>
      </w:r>
      <w:r w:rsidRPr="00063EAE">
        <w:rPr>
          <w:rFonts w:hint="eastAsia"/>
        </w:rPr>
        <w:t>3</w:t>
      </w:r>
      <w:r w:rsidRPr="00063EAE">
        <w:rPr>
          <w:rFonts w:hint="eastAsia"/>
        </w:rPr>
        <w:t>）服务交付物</w:t>
      </w:r>
    </w:p>
    <w:p w14:paraId="1FA0AD10" w14:textId="77777777" w:rsidR="00063EAE" w:rsidRPr="00063EAE" w:rsidRDefault="00063EAE" w:rsidP="0075744F">
      <w:pPr>
        <w:ind w:firstLineChars="200" w:firstLine="420"/>
      </w:pPr>
      <w:r w:rsidRPr="00063EAE">
        <w:rPr>
          <w:rFonts w:hint="eastAsia"/>
        </w:rPr>
        <w:t>《网络安全培训记录》。</w:t>
      </w:r>
    </w:p>
    <w:p w14:paraId="799C2FF1" w14:textId="77777777" w:rsidR="008C0881" w:rsidRDefault="008C0881" w:rsidP="0075744F">
      <w:pPr>
        <w:ind w:firstLineChars="200" w:firstLine="420"/>
      </w:pPr>
    </w:p>
    <w:p w14:paraId="28A7A536" w14:textId="42BD6A61" w:rsidR="008C0881" w:rsidRPr="00063EAE" w:rsidRDefault="008C0881" w:rsidP="008C0881">
      <w:pPr>
        <w:ind w:firstLineChars="200" w:firstLine="420"/>
      </w:pPr>
      <w:r w:rsidRPr="00063EAE">
        <w:rPr>
          <w:rFonts w:hint="eastAsia"/>
        </w:rPr>
        <w:t>（</w:t>
      </w:r>
      <w:r>
        <w:rPr>
          <w:rFonts w:hint="eastAsia"/>
        </w:rPr>
        <w:t>七</w:t>
      </w:r>
      <w:r w:rsidRPr="00063EAE">
        <w:rPr>
          <w:rFonts w:hint="eastAsia"/>
        </w:rPr>
        <w:t>）安全设备软件升级服务</w:t>
      </w:r>
    </w:p>
    <w:p w14:paraId="4279C53C" w14:textId="56260C28" w:rsidR="008C0881" w:rsidRPr="002032C9" w:rsidRDefault="002032C9" w:rsidP="008C0881">
      <w:pPr>
        <w:ind w:firstLineChars="200" w:firstLine="420"/>
        <w:rPr>
          <w:color w:val="000000" w:themeColor="text1"/>
        </w:rPr>
      </w:pPr>
      <w:r w:rsidRPr="002032C9">
        <w:rPr>
          <w:rFonts w:hint="eastAsia"/>
          <w:color w:val="000000" w:themeColor="text1"/>
        </w:rPr>
        <w:t>1.</w:t>
      </w:r>
      <w:r w:rsidR="008C0881" w:rsidRPr="002032C9">
        <w:rPr>
          <w:rFonts w:hint="eastAsia"/>
          <w:color w:val="000000" w:themeColor="text1"/>
        </w:rPr>
        <w:t>对授权已到期的安全设备提供</w:t>
      </w:r>
      <w:r w:rsidR="008C0881" w:rsidRPr="002032C9">
        <w:rPr>
          <w:rFonts w:hint="eastAsia"/>
          <w:color w:val="000000" w:themeColor="text1"/>
        </w:rPr>
        <w:t>1</w:t>
      </w:r>
      <w:r w:rsidR="008C0881" w:rsidRPr="002032C9">
        <w:rPr>
          <w:rFonts w:hint="eastAsia"/>
          <w:color w:val="000000" w:themeColor="text1"/>
        </w:rPr>
        <w:t>年的软件升级服务，包括</w:t>
      </w:r>
      <w:r w:rsidR="008C0881" w:rsidRPr="002032C9">
        <w:rPr>
          <w:rFonts w:hint="eastAsia"/>
          <w:color w:val="000000" w:themeColor="text1"/>
        </w:rPr>
        <w:t>3</w:t>
      </w:r>
      <w:r w:rsidR="008C0881" w:rsidRPr="002032C9">
        <w:rPr>
          <w:rFonts w:hint="eastAsia"/>
          <w:color w:val="000000" w:themeColor="text1"/>
        </w:rPr>
        <w:t>台下一代防火墙及</w:t>
      </w:r>
      <w:r w:rsidR="008C0881" w:rsidRPr="002032C9">
        <w:rPr>
          <w:rFonts w:hint="eastAsia"/>
          <w:color w:val="000000" w:themeColor="text1"/>
        </w:rPr>
        <w:t>1</w:t>
      </w:r>
      <w:r w:rsidR="008C0881" w:rsidRPr="002032C9">
        <w:rPr>
          <w:rFonts w:hint="eastAsia"/>
          <w:color w:val="000000" w:themeColor="text1"/>
        </w:rPr>
        <w:t>台数据库日志审计系统。需提供软件授权码。</w:t>
      </w:r>
    </w:p>
    <w:p w14:paraId="095A305D" w14:textId="3A86096D" w:rsidR="008C0881" w:rsidRPr="002032C9" w:rsidRDefault="002032C9" w:rsidP="008C0881">
      <w:pPr>
        <w:pStyle w:val="a0"/>
        <w:rPr>
          <w:color w:val="000000" w:themeColor="text1"/>
        </w:rPr>
      </w:pPr>
      <w:r w:rsidRPr="002032C9">
        <w:rPr>
          <w:rFonts w:hint="eastAsia"/>
          <w:color w:val="000000" w:themeColor="text1"/>
        </w:rPr>
        <w:t>2.</w:t>
      </w:r>
      <w:r w:rsidRPr="002032C9">
        <w:rPr>
          <w:rFonts w:hint="eastAsia"/>
          <w:color w:val="000000" w:themeColor="text1"/>
        </w:rPr>
        <w:t>对天擎终端安全管理系统增加软件管理功能授权。支持软件资产统计、软件分发、软件版本管理等功能柜，可配合软件云中心、自定义本地软件库搭建私有的应用商店；支持主流</w:t>
      </w:r>
      <w:r w:rsidRPr="002032C9">
        <w:rPr>
          <w:rFonts w:hint="eastAsia"/>
          <w:color w:val="000000" w:themeColor="text1"/>
        </w:rPr>
        <w:t>Windows PC</w:t>
      </w:r>
      <w:r w:rsidRPr="002032C9">
        <w:rPr>
          <w:rFonts w:hint="eastAsia"/>
          <w:color w:val="000000" w:themeColor="text1"/>
        </w:rPr>
        <w:t>客户端操作系统，包含一年更新服务。</w:t>
      </w:r>
    </w:p>
    <w:p w14:paraId="1C9B3558" w14:textId="77777777" w:rsidR="008C0881" w:rsidRPr="008C0881" w:rsidRDefault="008C0881" w:rsidP="008C0881"/>
    <w:p w14:paraId="7EEF986A" w14:textId="580B294F" w:rsidR="004F391F" w:rsidRPr="00063EAE" w:rsidRDefault="0075744F" w:rsidP="0075744F">
      <w:pPr>
        <w:ind w:firstLineChars="200" w:firstLine="420"/>
      </w:pPr>
      <w:r>
        <w:rPr>
          <w:rFonts w:hint="eastAsia"/>
        </w:rPr>
        <w:t>（</w:t>
      </w:r>
      <w:r w:rsidR="008C0881">
        <w:rPr>
          <w:rFonts w:hint="eastAsia"/>
        </w:rPr>
        <w:t>八</w:t>
      </w:r>
      <w:r>
        <w:rPr>
          <w:rFonts w:hint="eastAsia"/>
        </w:rPr>
        <w:t>）</w:t>
      </w:r>
      <w:r w:rsidR="00325EEA" w:rsidRPr="00063EAE">
        <w:rPr>
          <w:rFonts w:hint="eastAsia"/>
        </w:rPr>
        <w:t>安全策略优化服务</w:t>
      </w:r>
      <w:r w:rsidR="00325EEA" w:rsidRPr="00063EAE">
        <w:rPr>
          <w:rFonts w:hint="eastAsia"/>
        </w:rPr>
        <w:t xml:space="preserve"> </w:t>
      </w:r>
    </w:p>
    <w:p w14:paraId="57EE983D" w14:textId="77777777" w:rsidR="004F391F" w:rsidRPr="00063EAE" w:rsidRDefault="00325EEA" w:rsidP="0075744F">
      <w:pPr>
        <w:ind w:firstLineChars="200" w:firstLine="420"/>
      </w:pPr>
      <w:r w:rsidRPr="00063EAE">
        <w:rPr>
          <w:rFonts w:hint="eastAsia"/>
        </w:rPr>
        <w:t>服务商派遣的服务技术人员需要具备对医院网络安全产品的专业运</w:t>
      </w:r>
      <w:proofErr w:type="gramStart"/>
      <w:r w:rsidRPr="00063EAE">
        <w:rPr>
          <w:rFonts w:hint="eastAsia"/>
        </w:rPr>
        <w:t>维管理</w:t>
      </w:r>
      <w:proofErr w:type="gramEnd"/>
      <w:r w:rsidRPr="00063EAE">
        <w:rPr>
          <w:rFonts w:hint="eastAsia"/>
        </w:rPr>
        <w:t>能力，能够对医院</w:t>
      </w:r>
      <w:r w:rsidRPr="00063EAE">
        <w:rPr>
          <w:rFonts w:hint="eastAsia"/>
        </w:rPr>
        <w:lastRenderedPageBreak/>
        <w:t>网络安全态势感知平台、下一代防火墙、潜伏威胁探针、堡垒机、日志审计系统等设备具有基本配置调试和安全策略优化能力。</w:t>
      </w:r>
      <w:r w:rsidRPr="00063EAE">
        <w:rPr>
          <w:rFonts w:hint="eastAsia"/>
        </w:rPr>
        <w:t xml:space="preserve"> </w:t>
      </w:r>
    </w:p>
    <w:p w14:paraId="3FD3AF20" w14:textId="77777777" w:rsidR="004F391F" w:rsidRDefault="00325EEA" w:rsidP="0075744F">
      <w:pPr>
        <w:ind w:firstLineChars="200" w:firstLine="420"/>
      </w:pPr>
      <w:r w:rsidRPr="00063EAE">
        <w:rPr>
          <w:rFonts w:hint="eastAsia"/>
        </w:rPr>
        <w:t>基于医院业务变化的实际情况协助进行网络</w:t>
      </w:r>
      <w:proofErr w:type="gramStart"/>
      <w:r w:rsidRPr="00063EAE">
        <w:rPr>
          <w:rFonts w:hint="eastAsia"/>
        </w:rPr>
        <w:t>全产品</w:t>
      </w:r>
      <w:proofErr w:type="gramEnd"/>
      <w:r w:rsidRPr="00063EAE">
        <w:rPr>
          <w:rFonts w:hint="eastAsia"/>
        </w:rPr>
        <w:t>的策略配置检验，并针对性对安全设备上安全策略配置进行相关优化。</w:t>
      </w:r>
      <w:r w:rsidRPr="00063EAE">
        <w:rPr>
          <w:rFonts w:hint="eastAsia"/>
        </w:rPr>
        <w:t xml:space="preserve"> </w:t>
      </w:r>
    </w:p>
    <w:p w14:paraId="12BD2476" w14:textId="77777777" w:rsidR="00AD094D" w:rsidRPr="00AD094D" w:rsidRDefault="00AD094D" w:rsidP="00AD094D">
      <w:pPr>
        <w:pStyle w:val="a0"/>
      </w:pPr>
    </w:p>
    <w:p w14:paraId="116B79A1" w14:textId="12E8594F" w:rsidR="004F391F" w:rsidRPr="00063EAE" w:rsidRDefault="0075744F" w:rsidP="0075744F">
      <w:pPr>
        <w:ind w:firstLineChars="200" w:firstLine="420"/>
      </w:pPr>
      <w:r>
        <w:rPr>
          <w:rFonts w:hint="eastAsia"/>
        </w:rPr>
        <w:t>（</w:t>
      </w:r>
      <w:r w:rsidR="008C0881">
        <w:rPr>
          <w:rFonts w:hint="eastAsia"/>
        </w:rPr>
        <w:t>九</w:t>
      </w:r>
      <w:r>
        <w:rPr>
          <w:rFonts w:hint="eastAsia"/>
        </w:rPr>
        <w:t>）</w:t>
      </w:r>
      <w:r w:rsidR="00325EEA" w:rsidRPr="00063EAE">
        <w:rPr>
          <w:rFonts w:hint="eastAsia"/>
        </w:rPr>
        <w:t>安全检查协助服务</w:t>
      </w:r>
    </w:p>
    <w:p w14:paraId="7F58ECB7" w14:textId="77777777" w:rsidR="004F391F" w:rsidRDefault="00325EEA" w:rsidP="0075744F">
      <w:pPr>
        <w:ind w:firstLineChars="200" w:firstLine="420"/>
      </w:pPr>
      <w:r w:rsidRPr="00063EAE">
        <w:rPr>
          <w:rFonts w:hint="eastAsia"/>
        </w:rPr>
        <w:t>服务商应该具备参与协助监管单位开展网络安全检查工作的相关经验，能够对医疗行业网络安全建设政策、要求有充分的理解，能够具备协助医院准备相关材料配合监管单位检查的能力。针对监管单位安全检查提供相应的配合整理服务，协助输出安全检查相关文件。</w:t>
      </w:r>
      <w:r w:rsidRPr="00063EAE">
        <w:rPr>
          <w:rFonts w:hint="eastAsia"/>
        </w:rPr>
        <w:t xml:space="preserve"> </w:t>
      </w:r>
    </w:p>
    <w:p w14:paraId="7D2C6FAC" w14:textId="77777777" w:rsidR="00AD094D" w:rsidRPr="00AD094D" w:rsidRDefault="00AD094D" w:rsidP="00AD094D">
      <w:pPr>
        <w:pStyle w:val="a0"/>
      </w:pPr>
    </w:p>
    <w:p w14:paraId="4F976A85" w14:textId="5F38230E" w:rsidR="004F391F" w:rsidRPr="00063EAE" w:rsidRDefault="008C0881" w:rsidP="0075744F">
      <w:pPr>
        <w:ind w:firstLineChars="200" w:firstLine="420"/>
      </w:pPr>
      <w:r>
        <w:rPr>
          <w:rFonts w:hint="eastAsia"/>
        </w:rPr>
        <w:t>（十</w:t>
      </w:r>
      <w:r w:rsidR="0075744F">
        <w:rPr>
          <w:rFonts w:hint="eastAsia"/>
        </w:rPr>
        <w:t>）</w:t>
      </w:r>
      <w:r w:rsidR="00325EEA" w:rsidRPr="00063EAE">
        <w:rPr>
          <w:rFonts w:hint="eastAsia"/>
        </w:rPr>
        <w:t>暴露面检测服务</w:t>
      </w:r>
    </w:p>
    <w:p w14:paraId="062948D2" w14:textId="77777777" w:rsidR="004F391F" w:rsidRDefault="00325EEA" w:rsidP="0075744F">
      <w:pPr>
        <w:ind w:firstLineChars="200" w:firstLine="420"/>
      </w:pPr>
      <w:r w:rsidRPr="00063EAE">
        <w:rPr>
          <w:rFonts w:hint="eastAsia"/>
        </w:rPr>
        <w:t>检测域名、</w:t>
      </w:r>
      <w:r w:rsidRPr="00063EAE">
        <w:rPr>
          <w:rFonts w:hint="eastAsia"/>
        </w:rPr>
        <w:t>IP</w:t>
      </w:r>
      <w:r w:rsidRPr="00063EAE">
        <w:rPr>
          <w:rFonts w:hint="eastAsia"/>
        </w:rPr>
        <w:t>、端口、移动应用、邮箱、平台代码、文档、云盘、社区信息等数字资产在互联网的暴露情况，提供暴露面收敛建议，并协助整改。</w:t>
      </w:r>
    </w:p>
    <w:p w14:paraId="2CC50B27" w14:textId="77777777" w:rsidR="00AD094D" w:rsidRPr="00AD094D" w:rsidRDefault="00AD094D" w:rsidP="00AD094D">
      <w:pPr>
        <w:pStyle w:val="a0"/>
      </w:pPr>
    </w:p>
    <w:p w14:paraId="1E499FC7" w14:textId="77777777" w:rsidR="00AD094D" w:rsidRPr="00AD094D" w:rsidRDefault="00AD094D" w:rsidP="008C0881">
      <w:pPr>
        <w:pStyle w:val="a0"/>
        <w:ind w:firstLine="0"/>
      </w:pPr>
    </w:p>
    <w:p w14:paraId="728F20BB" w14:textId="1DA34BAF" w:rsidR="004F391F" w:rsidRPr="00063EAE" w:rsidRDefault="008C0881" w:rsidP="0075744F">
      <w:pPr>
        <w:ind w:firstLineChars="200" w:firstLine="420"/>
      </w:pPr>
      <w:r>
        <w:rPr>
          <w:rFonts w:hint="eastAsia"/>
        </w:rPr>
        <w:t>（十一</w:t>
      </w:r>
      <w:r w:rsidR="0075744F">
        <w:rPr>
          <w:rFonts w:hint="eastAsia"/>
        </w:rPr>
        <w:t>）</w:t>
      </w:r>
      <w:r w:rsidR="00325EEA" w:rsidRPr="00063EAE">
        <w:rPr>
          <w:rFonts w:hint="eastAsia"/>
        </w:rPr>
        <w:t>安全咨询服务</w:t>
      </w:r>
    </w:p>
    <w:p w14:paraId="7E9059C8" w14:textId="77777777" w:rsidR="004F391F" w:rsidRDefault="00325EEA" w:rsidP="0075744F">
      <w:pPr>
        <w:ind w:firstLineChars="200" w:firstLine="420"/>
      </w:pPr>
      <w:r w:rsidRPr="00063EAE">
        <w:rPr>
          <w:rFonts w:hint="eastAsia"/>
        </w:rPr>
        <w:t>为医院提供等级保护安全咨询、安全技术咨询、安全规划咨询、安全管理体系咨询。</w:t>
      </w:r>
    </w:p>
    <w:p w14:paraId="09834926" w14:textId="77777777" w:rsidR="00AD094D" w:rsidRPr="00AD094D" w:rsidRDefault="00AD094D" w:rsidP="00AD094D">
      <w:pPr>
        <w:pStyle w:val="a0"/>
      </w:pPr>
    </w:p>
    <w:sectPr w:rsidR="00AD094D" w:rsidRPr="00AD094D">
      <w:pgSz w:w="11906" w:h="16838"/>
      <w:pgMar w:top="1985" w:right="1418" w:bottom="1871"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02743" w14:textId="77777777" w:rsidR="003F1604" w:rsidRDefault="003F1604" w:rsidP="008C0881">
      <w:r>
        <w:separator/>
      </w:r>
    </w:p>
  </w:endnote>
  <w:endnote w:type="continuationSeparator" w:id="0">
    <w:p w14:paraId="415DD03D" w14:textId="77777777" w:rsidR="003F1604" w:rsidRDefault="003F1604" w:rsidP="008C0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ACDE7E" w14:textId="77777777" w:rsidR="003F1604" w:rsidRDefault="003F1604" w:rsidP="008C0881">
      <w:r>
        <w:separator/>
      </w:r>
    </w:p>
  </w:footnote>
  <w:footnote w:type="continuationSeparator" w:id="0">
    <w:p w14:paraId="367799E7" w14:textId="77777777" w:rsidR="003F1604" w:rsidRDefault="003F1604" w:rsidP="008C08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182A6"/>
    <w:multiLevelType w:val="singleLevel"/>
    <w:tmpl w:val="7D3182A6"/>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3NDYyYTkxMTg4YTY3ZTc4ZGFkMWQ0OTBlOGQ4ZDEifQ=="/>
  </w:docVars>
  <w:rsids>
    <w:rsidRoot w:val="2F4B11D0"/>
    <w:rsid w:val="00044AAD"/>
    <w:rsid w:val="00063EAE"/>
    <w:rsid w:val="00175DF7"/>
    <w:rsid w:val="002032C9"/>
    <w:rsid w:val="002206FA"/>
    <w:rsid w:val="00325EEA"/>
    <w:rsid w:val="003F1604"/>
    <w:rsid w:val="004F391F"/>
    <w:rsid w:val="0062325E"/>
    <w:rsid w:val="0075744F"/>
    <w:rsid w:val="007F0708"/>
    <w:rsid w:val="00875A9E"/>
    <w:rsid w:val="008B5F06"/>
    <w:rsid w:val="008C0881"/>
    <w:rsid w:val="00A22D24"/>
    <w:rsid w:val="00A5489D"/>
    <w:rsid w:val="00AD094D"/>
    <w:rsid w:val="00B16EBD"/>
    <w:rsid w:val="00B222A8"/>
    <w:rsid w:val="00B570EC"/>
    <w:rsid w:val="00B62BF7"/>
    <w:rsid w:val="00B673DA"/>
    <w:rsid w:val="00BA40C7"/>
    <w:rsid w:val="00C04853"/>
    <w:rsid w:val="00C23F36"/>
    <w:rsid w:val="00C97918"/>
    <w:rsid w:val="00D03C71"/>
    <w:rsid w:val="00DB4BF0"/>
    <w:rsid w:val="00DD351A"/>
    <w:rsid w:val="00EB3FEB"/>
    <w:rsid w:val="00F71E1C"/>
    <w:rsid w:val="00FF79CA"/>
    <w:rsid w:val="041B14CC"/>
    <w:rsid w:val="07D21D7A"/>
    <w:rsid w:val="195F5266"/>
    <w:rsid w:val="1DC07CF2"/>
    <w:rsid w:val="20D07565"/>
    <w:rsid w:val="26860079"/>
    <w:rsid w:val="2CF20C00"/>
    <w:rsid w:val="2F4B11D0"/>
    <w:rsid w:val="362F4890"/>
    <w:rsid w:val="38151DB4"/>
    <w:rsid w:val="38BD1B07"/>
    <w:rsid w:val="3DF24001"/>
    <w:rsid w:val="418D5DEE"/>
    <w:rsid w:val="441477C8"/>
    <w:rsid w:val="45292530"/>
    <w:rsid w:val="4A0E2C84"/>
    <w:rsid w:val="4A4A2ACF"/>
    <w:rsid w:val="52485698"/>
    <w:rsid w:val="539500C3"/>
    <w:rsid w:val="54B919EE"/>
    <w:rsid w:val="59084760"/>
    <w:rsid w:val="5A6804AB"/>
    <w:rsid w:val="5CCC1A69"/>
    <w:rsid w:val="60585323"/>
    <w:rsid w:val="62610DC5"/>
    <w:rsid w:val="62F200E4"/>
    <w:rsid w:val="67D80024"/>
    <w:rsid w:val="68503741"/>
    <w:rsid w:val="6BA331C3"/>
    <w:rsid w:val="6EC801D0"/>
    <w:rsid w:val="6F3941EE"/>
    <w:rsid w:val="6FC42292"/>
    <w:rsid w:val="70771FDB"/>
    <w:rsid w:val="70785390"/>
    <w:rsid w:val="7422193C"/>
    <w:rsid w:val="75475CD9"/>
    <w:rsid w:val="76185CB1"/>
    <w:rsid w:val="76487457"/>
    <w:rsid w:val="77BA8A85"/>
    <w:rsid w:val="7D9E3C93"/>
    <w:rsid w:val="7F3B20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Theme="minorHAnsi" w:eastAsiaTheme="minorEastAsia" w:hAnsiTheme="minorHAnsi" w:cstheme="minorBidi"/>
      <w:kern w:val="2"/>
      <w:sz w:val="21"/>
      <w:szCs w:val="24"/>
    </w:rPr>
  </w:style>
  <w:style w:type="paragraph" w:styleId="1">
    <w:name w:val="heading 1"/>
    <w:basedOn w:val="a1"/>
    <w:next w:val="a"/>
    <w:qFormat/>
    <w:pPr>
      <w:keepNext/>
      <w:keepLines/>
      <w:spacing w:line="576" w:lineRule="auto"/>
      <w:outlineLvl w:val="0"/>
    </w:pPr>
    <w:rPr>
      <w:b/>
      <w:kern w:val="44"/>
      <w:sz w:val="28"/>
    </w:rPr>
  </w:style>
  <w:style w:type="paragraph" w:styleId="2">
    <w:name w:val="heading 2"/>
    <w:basedOn w:val="a"/>
    <w:next w:val="a"/>
    <w:unhideWhenUsed/>
    <w:qFormat/>
    <w:pPr>
      <w:keepNext/>
      <w:keepLines/>
      <w:spacing w:before="260" w:after="260" w:line="413" w:lineRule="auto"/>
      <w:outlineLvl w:val="1"/>
    </w:pPr>
    <w:rPr>
      <w:rFonts w:ascii="Arial" w:eastAsia="宋体" w:hAnsi="Arial"/>
      <w:b/>
      <w:sz w:val="28"/>
    </w:rPr>
  </w:style>
  <w:style w:type="paragraph" w:styleId="3">
    <w:name w:val="heading 3"/>
    <w:basedOn w:val="a"/>
    <w:next w:val="a"/>
    <w:unhideWhenUsed/>
    <w:qFormat/>
    <w:pPr>
      <w:keepNext/>
      <w:keepLines/>
      <w:spacing w:before="260" w:after="260" w:line="413" w:lineRule="auto"/>
      <w:outlineLvl w:val="2"/>
    </w:pPr>
    <w:rPr>
      <w:b/>
      <w:sz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Normal Indent"/>
    <w:basedOn w:val="a"/>
    <w:next w:val="a"/>
    <w:qFormat/>
    <w:pPr>
      <w:ind w:firstLine="420"/>
    </w:pPr>
    <w:rPr>
      <w:szCs w:val="20"/>
    </w:rPr>
  </w:style>
  <w:style w:type="paragraph" w:styleId="a1">
    <w:name w:val="Body Text First Indent"/>
    <w:basedOn w:val="a5"/>
    <w:link w:val="Char"/>
    <w:qFormat/>
    <w:pPr>
      <w:ind w:firstLineChars="100" w:firstLine="420"/>
    </w:pPr>
  </w:style>
  <w:style w:type="paragraph" w:styleId="a5">
    <w:name w:val="Body Text"/>
    <w:basedOn w:val="a"/>
    <w:link w:val="Char0"/>
    <w:qFormat/>
    <w:pPr>
      <w:spacing w:after="120"/>
    </w:pPr>
  </w:style>
  <w:style w:type="paragraph" w:styleId="a6">
    <w:name w:val="Balloon Text"/>
    <w:basedOn w:val="a"/>
    <w:link w:val="Char1"/>
    <w:qFormat/>
    <w:rPr>
      <w:sz w:val="18"/>
      <w:szCs w:val="18"/>
    </w:rPr>
  </w:style>
  <w:style w:type="paragraph" w:styleId="a7">
    <w:name w:val="footer"/>
    <w:basedOn w:val="a"/>
    <w:link w:val="Char2"/>
    <w:qFormat/>
    <w:pPr>
      <w:tabs>
        <w:tab w:val="center" w:pos="4153"/>
        <w:tab w:val="right" w:pos="8306"/>
      </w:tabs>
      <w:snapToGrid w:val="0"/>
      <w:jc w:val="left"/>
    </w:pPr>
    <w:rPr>
      <w:sz w:val="18"/>
      <w:szCs w:val="18"/>
    </w:rPr>
  </w:style>
  <w:style w:type="paragraph" w:styleId="a8">
    <w:name w:val="header"/>
    <w:basedOn w:val="a"/>
    <w:link w:val="Char3"/>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Autospacing="1" w:afterAutospacing="1"/>
      <w:jc w:val="left"/>
    </w:pPr>
    <w:rPr>
      <w:rFonts w:cs="Times New Roman"/>
      <w:kern w:val="0"/>
      <w:sz w:val="24"/>
    </w:rPr>
  </w:style>
  <w:style w:type="character" w:styleId="aa">
    <w:name w:val="Strong"/>
    <w:basedOn w:val="a2"/>
    <w:qFormat/>
    <w:rPr>
      <w:b/>
    </w:rPr>
  </w:style>
  <w:style w:type="character" w:customStyle="1" w:styleId="font112">
    <w:name w:val="font112"/>
    <w:basedOn w:val="a2"/>
    <w:qFormat/>
    <w:rPr>
      <w:rFonts w:ascii="宋体" w:eastAsia="宋体" w:hAnsi="宋体" w:cs="宋体" w:hint="eastAsia"/>
      <w:color w:val="000000"/>
      <w:sz w:val="21"/>
      <w:szCs w:val="21"/>
      <w:u w:val="none"/>
    </w:rPr>
  </w:style>
  <w:style w:type="character" w:customStyle="1" w:styleId="font61">
    <w:name w:val="font61"/>
    <w:basedOn w:val="a2"/>
    <w:qFormat/>
    <w:rPr>
      <w:rFonts w:ascii="宋体" w:eastAsia="宋体" w:hAnsi="宋体" w:cs="宋体" w:hint="eastAsia"/>
      <w:color w:val="000000"/>
      <w:sz w:val="22"/>
      <w:szCs w:val="22"/>
      <w:u w:val="none"/>
    </w:rPr>
  </w:style>
  <w:style w:type="character" w:customStyle="1" w:styleId="font121">
    <w:name w:val="font121"/>
    <w:basedOn w:val="a2"/>
    <w:qFormat/>
    <w:rPr>
      <w:rFonts w:ascii="等线" w:eastAsia="等线" w:hAnsi="等线" w:cs="等线"/>
      <w:color w:val="000000"/>
      <w:sz w:val="21"/>
      <w:szCs w:val="21"/>
      <w:u w:val="none"/>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71">
    <w:name w:val="font71"/>
    <w:basedOn w:val="a2"/>
    <w:qFormat/>
    <w:rPr>
      <w:rFonts w:ascii="等线" w:eastAsia="等线" w:hAnsi="等线" w:cs="等线"/>
      <w:color w:val="000000"/>
      <w:sz w:val="21"/>
      <w:szCs w:val="21"/>
      <w:u w:val="none"/>
    </w:rPr>
  </w:style>
  <w:style w:type="paragraph" w:customStyle="1" w:styleId="SANGFOR6">
    <w:name w:val="SANGFOR_6_正文"/>
    <w:basedOn w:val="a"/>
    <w:qFormat/>
    <w:pPr>
      <w:spacing w:line="360" w:lineRule="auto"/>
      <w:ind w:firstLine="420"/>
    </w:pPr>
    <w:rPr>
      <w:rFonts w:ascii="Times New Roman" w:eastAsia="宋体" w:hAnsi="Times New Roman" w:cs="Times New Roman"/>
    </w:rPr>
  </w:style>
  <w:style w:type="character" w:customStyle="1" w:styleId="font131">
    <w:name w:val="font131"/>
    <w:basedOn w:val="a2"/>
    <w:qFormat/>
    <w:rPr>
      <w:rFonts w:ascii="等线" w:eastAsia="等线" w:hAnsi="等线" w:cs="等线"/>
      <w:color w:val="FF0000"/>
      <w:sz w:val="21"/>
      <w:szCs w:val="21"/>
      <w:u w:val="none"/>
    </w:rPr>
  </w:style>
  <w:style w:type="character" w:customStyle="1" w:styleId="font141">
    <w:name w:val="font141"/>
    <w:basedOn w:val="a2"/>
    <w:qFormat/>
    <w:rPr>
      <w:rFonts w:ascii="宋体" w:eastAsia="宋体" w:hAnsi="宋体" w:cs="宋体" w:hint="eastAsia"/>
      <w:color w:val="FF0000"/>
      <w:sz w:val="21"/>
      <w:szCs w:val="21"/>
      <w:u w:val="none"/>
    </w:rPr>
  </w:style>
  <w:style w:type="character" w:customStyle="1" w:styleId="font151">
    <w:name w:val="font151"/>
    <w:basedOn w:val="a2"/>
    <w:qFormat/>
    <w:rPr>
      <w:rFonts w:ascii="等线" w:eastAsia="等线" w:hAnsi="等线" w:cs="等线" w:hint="eastAsia"/>
      <w:color w:val="000000"/>
      <w:sz w:val="21"/>
      <w:szCs w:val="21"/>
      <w:u w:val="none"/>
    </w:rPr>
  </w:style>
  <w:style w:type="character" w:customStyle="1" w:styleId="font161">
    <w:name w:val="font161"/>
    <w:basedOn w:val="a2"/>
    <w:qFormat/>
    <w:rPr>
      <w:rFonts w:ascii="宋体" w:eastAsia="宋体" w:hAnsi="宋体" w:cs="宋体" w:hint="eastAsia"/>
      <w:color w:val="000000"/>
      <w:sz w:val="21"/>
      <w:szCs w:val="21"/>
      <w:u w:val="none"/>
    </w:rPr>
  </w:style>
  <w:style w:type="character" w:customStyle="1" w:styleId="font231">
    <w:name w:val="font231"/>
    <w:basedOn w:val="a2"/>
    <w:qFormat/>
    <w:rPr>
      <w:rFonts w:ascii="等线" w:eastAsia="等线" w:hAnsi="等线" w:cs="等线"/>
      <w:color w:val="FF0000"/>
      <w:sz w:val="21"/>
      <w:szCs w:val="21"/>
      <w:u w:val="none"/>
    </w:rPr>
  </w:style>
  <w:style w:type="character" w:customStyle="1" w:styleId="font241">
    <w:name w:val="font241"/>
    <w:basedOn w:val="a2"/>
    <w:qFormat/>
    <w:rPr>
      <w:rFonts w:ascii="宋体" w:eastAsia="宋体" w:hAnsi="宋体" w:cs="宋体" w:hint="eastAsia"/>
      <w:color w:val="FF0000"/>
      <w:sz w:val="21"/>
      <w:szCs w:val="21"/>
      <w:u w:val="none"/>
    </w:rPr>
  </w:style>
  <w:style w:type="character" w:customStyle="1" w:styleId="font251">
    <w:name w:val="font251"/>
    <w:basedOn w:val="a2"/>
    <w:qFormat/>
    <w:rPr>
      <w:rFonts w:ascii="宋体" w:eastAsia="宋体" w:hAnsi="宋体" w:cs="宋体" w:hint="eastAsia"/>
      <w:color w:val="000000"/>
      <w:sz w:val="21"/>
      <w:szCs w:val="21"/>
      <w:u w:val="none"/>
    </w:rPr>
  </w:style>
  <w:style w:type="character" w:customStyle="1" w:styleId="font261">
    <w:name w:val="font261"/>
    <w:basedOn w:val="a2"/>
    <w:qFormat/>
    <w:rPr>
      <w:rFonts w:ascii="等线" w:eastAsia="等线" w:hAnsi="等线" w:cs="等线" w:hint="default"/>
      <w:color w:val="000000"/>
      <w:sz w:val="21"/>
      <w:szCs w:val="21"/>
      <w:u w:val="none"/>
    </w:rPr>
  </w:style>
  <w:style w:type="character" w:customStyle="1" w:styleId="Char3">
    <w:name w:val="页眉 Char"/>
    <w:basedOn w:val="a2"/>
    <w:link w:val="a8"/>
    <w:qFormat/>
    <w:rPr>
      <w:rFonts w:asciiTheme="minorHAnsi" w:eastAsiaTheme="minorEastAsia" w:hAnsiTheme="minorHAnsi" w:cstheme="minorBidi"/>
      <w:kern w:val="2"/>
      <w:sz w:val="18"/>
      <w:szCs w:val="18"/>
    </w:rPr>
  </w:style>
  <w:style w:type="character" w:customStyle="1" w:styleId="Char2">
    <w:name w:val="页脚 Char"/>
    <w:basedOn w:val="a2"/>
    <w:link w:val="a7"/>
    <w:qFormat/>
    <w:rPr>
      <w:rFonts w:asciiTheme="minorHAnsi" w:eastAsiaTheme="minorEastAsia" w:hAnsiTheme="minorHAnsi" w:cstheme="minorBidi"/>
      <w:kern w:val="2"/>
      <w:sz w:val="18"/>
      <w:szCs w:val="18"/>
    </w:rPr>
  </w:style>
  <w:style w:type="character" w:customStyle="1" w:styleId="Char1">
    <w:name w:val="批注框文本 Char"/>
    <w:basedOn w:val="a2"/>
    <w:link w:val="a6"/>
    <w:qFormat/>
    <w:rPr>
      <w:rFonts w:asciiTheme="minorHAnsi" w:eastAsiaTheme="minorEastAsia" w:hAnsiTheme="minorHAnsi" w:cstheme="minorBidi"/>
      <w:kern w:val="2"/>
      <w:sz w:val="18"/>
      <w:szCs w:val="18"/>
    </w:rPr>
  </w:style>
  <w:style w:type="paragraph" w:styleId="ab">
    <w:name w:val="List Paragraph"/>
    <w:basedOn w:val="a"/>
    <w:uiPriority w:val="99"/>
    <w:unhideWhenUsed/>
    <w:qFormat/>
    <w:pPr>
      <w:ind w:firstLineChars="200" w:firstLine="420"/>
    </w:pPr>
  </w:style>
  <w:style w:type="character" w:customStyle="1" w:styleId="Char0">
    <w:name w:val="正文文本 Char"/>
    <w:basedOn w:val="a2"/>
    <w:link w:val="a5"/>
    <w:qFormat/>
    <w:rPr>
      <w:rFonts w:asciiTheme="minorHAnsi" w:eastAsiaTheme="minorEastAsia" w:hAnsiTheme="minorHAnsi" w:cstheme="minorBidi"/>
      <w:kern w:val="2"/>
      <w:sz w:val="21"/>
      <w:szCs w:val="24"/>
    </w:rPr>
  </w:style>
  <w:style w:type="character" w:customStyle="1" w:styleId="Char">
    <w:name w:val="正文首行缩进 Char"/>
    <w:basedOn w:val="Char0"/>
    <w:link w:val="a1"/>
    <w:qFormat/>
    <w:rPr>
      <w:rFonts w:asciiTheme="minorHAnsi" w:eastAsiaTheme="minorEastAsia" w:hAnsiTheme="minorHAnsi" w:cstheme="minorBid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Theme="minorHAnsi" w:eastAsiaTheme="minorEastAsia" w:hAnsiTheme="minorHAnsi" w:cstheme="minorBidi"/>
      <w:kern w:val="2"/>
      <w:sz w:val="21"/>
      <w:szCs w:val="24"/>
    </w:rPr>
  </w:style>
  <w:style w:type="paragraph" w:styleId="1">
    <w:name w:val="heading 1"/>
    <w:basedOn w:val="a1"/>
    <w:next w:val="a"/>
    <w:qFormat/>
    <w:pPr>
      <w:keepNext/>
      <w:keepLines/>
      <w:spacing w:line="576" w:lineRule="auto"/>
      <w:outlineLvl w:val="0"/>
    </w:pPr>
    <w:rPr>
      <w:b/>
      <w:kern w:val="44"/>
      <w:sz w:val="28"/>
    </w:rPr>
  </w:style>
  <w:style w:type="paragraph" w:styleId="2">
    <w:name w:val="heading 2"/>
    <w:basedOn w:val="a"/>
    <w:next w:val="a"/>
    <w:unhideWhenUsed/>
    <w:qFormat/>
    <w:pPr>
      <w:keepNext/>
      <w:keepLines/>
      <w:spacing w:before="260" w:after="260" w:line="413" w:lineRule="auto"/>
      <w:outlineLvl w:val="1"/>
    </w:pPr>
    <w:rPr>
      <w:rFonts w:ascii="Arial" w:eastAsia="宋体" w:hAnsi="Arial"/>
      <w:b/>
      <w:sz w:val="28"/>
    </w:rPr>
  </w:style>
  <w:style w:type="paragraph" w:styleId="3">
    <w:name w:val="heading 3"/>
    <w:basedOn w:val="a"/>
    <w:next w:val="a"/>
    <w:unhideWhenUsed/>
    <w:qFormat/>
    <w:pPr>
      <w:keepNext/>
      <w:keepLines/>
      <w:spacing w:before="260" w:after="260" w:line="413" w:lineRule="auto"/>
      <w:outlineLvl w:val="2"/>
    </w:pPr>
    <w:rPr>
      <w:b/>
      <w:sz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Normal Indent"/>
    <w:basedOn w:val="a"/>
    <w:next w:val="a"/>
    <w:qFormat/>
    <w:pPr>
      <w:ind w:firstLine="420"/>
    </w:pPr>
    <w:rPr>
      <w:szCs w:val="20"/>
    </w:rPr>
  </w:style>
  <w:style w:type="paragraph" w:styleId="a1">
    <w:name w:val="Body Text First Indent"/>
    <w:basedOn w:val="a5"/>
    <w:link w:val="Char"/>
    <w:qFormat/>
    <w:pPr>
      <w:ind w:firstLineChars="100" w:firstLine="420"/>
    </w:pPr>
  </w:style>
  <w:style w:type="paragraph" w:styleId="a5">
    <w:name w:val="Body Text"/>
    <w:basedOn w:val="a"/>
    <w:link w:val="Char0"/>
    <w:qFormat/>
    <w:pPr>
      <w:spacing w:after="120"/>
    </w:pPr>
  </w:style>
  <w:style w:type="paragraph" w:styleId="a6">
    <w:name w:val="Balloon Text"/>
    <w:basedOn w:val="a"/>
    <w:link w:val="Char1"/>
    <w:qFormat/>
    <w:rPr>
      <w:sz w:val="18"/>
      <w:szCs w:val="18"/>
    </w:rPr>
  </w:style>
  <w:style w:type="paragraph" w:styleId="a7">
    <w:name w:val="footer"/>
    <w:basedOn w:val="a"/>
    <w:link w:val="Char2"/>
    <w:qFormat/>
    <w:pPr>
      <w:tabs>
        <w:tab w:val="center" w:pos="4153"/>
        <w:tab w:val="right" w:pos="8306"/>
      </w:tabs>
      <w:snapToGrid w:val="0"/>
      <w:jc w:val="left"/>
    </w:pPr>
    <w:rPr>
      <w:sz w:val="18"/>
      <w:szCs w:val="18"/>
    </w:rPr>
  </w:style>
  <w:style w:type="paragraph" w:styleId="a8">
    <w:name w:val="header"/>
    <w:basedOn w:val="a"/>
    <w:link w:val="Char3"/>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Autospacing="1" w:afterAutospacing="1"/>
      <w:jc w:val="left"/>
    </w:pPr>
    <w:rPr>
      <w:rFonts w:cs="Times New Roman"/>
      <w:kern w:val="0"/>
      <w:sz w:val="24"/>
    </w:rPr>
  </w:style>
  <w:style w:type="character" w:styleId="aa">
    <w:name w:val="Strong"/>
    <w:basedOn w:val="a2"/>
    <w:qFormat/>
    <w:rPr>
      <w:b/>
    </w:rPr>
  </w:style>
  <w:style w:type="character" w:customStyle="1" w:styleId="font112">
    <w:name w:val="font112"/>
    <w:basedOn w:val="a2"/>
    <w:qFormat/>
    <w:rPr>
      <w:rFonts w:ascii="宋体" w:eastAsia="宋体" w:hAnsi="宋体" w:cs="宋体" w:hint="eastAsia"/>
      <w:color w:val="000000"/>
      <w:sz w:val="21"/>
      <w:szCs w:val="21"/>
      <w:u w:val="none"/>
    </w:rPr>
  </w:style>
  <w:style w:type="character" w:customStyle="1" w:styleId="font61">
    <w:name w:val="font61"/>
    <w:basedOn w:val="a2"/>
    <w:qFormat/>
    <w:rPr>
      <w:rFonts w:ascii="宋体" w:eastAsia="宋体" w:hAnsi="宋体" w:cs="宋体" w:hint="eastAsia"/>
      <w:color w:val="000000"/>
      <w:sz w:val="22"/>
      <w:szCs w:val="22"/>
      <w:u w:val="none"/>
    </w:rPr>
  </w:style>
  <w:style w:type="character" w:customStyle="1" w:styleId="font121">
    <w:name w:val="font121"/>
    <w:basedOn w:val="a2"/>
    <w:qFormat/>
    <w:rPr>
      <w:rFonts w:ascii="等线" w:eastAsia="等线" w:hAnsi="等线" w:cs="等线"/>
      <w:color w:val="000000"/>
      <w:sz w:val="21"/>
      <w:szCs w:val="21"/>
      <w:u w:val="none"/>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71">
    <w:name w:val="font71"/>
    <w:basedOn w:val="a2"/>
    <w:qFormat/>
    <w:rPr>
      <w:rFonts w:ascii="等线" w:eastAsia="等线" w:hAnsi="等线" w:cs="等线"/>
      <w:color w:val="000000"/>
      <w:sz w:val="21"/>
      <w:szCs w:val="21"/>
      <w:u w:val="none"/>
    </w:rPr>
  </w:style>
  <w:style w:type="paragraph" w:customStyle="1" w:styleId="SANGFOR6">
    <w:name w:val="SANGFOR_6_正文"/>
    <w:basedOn w:val="a"/>
    <w:qFormat/>
    <w:pPr>
      <w:spacing w:line="360" w:lineRule="auto"/>
      <w:ind w:firstLine="420"/>
    </w:pPr>
    <w:rPr>
      <w:rFonts w:ascii="Times New Roman" w:eastAsia="宋体" w:hAnsi="Times New Roman" w:cs="Times New Roman"/>
    </w:rPr>
  </w:style>
  <w:style w:type="character" w:customStyle="1" w:styleId="font131">
    <w:name w:val="font131"/>
    <w:basedOn w:val="a2"/>
    <w:qFormat/>
    <w:rPr>
      <w:rFonts w:ascii="等线" w:eastAsia="等线" w:hAnsi="等线" w:cs="等线"/>
      <w:color w:val="FF0000"/>
      <w:sz w:val="21"/>
      <w:szCs w:val="21"/>
      <w:u w:val="none"/>
    </w:rPr>
  </w:style>
  <w:style w:type="character" w:customStyle="1" w:styleId="font141">
    <w:name w:val="font141"/>
    <w:basedOn w:val="a2"/>
    <w:qFormat/>
    <w:rPr>
      <w:rFonts w:ascii="宋体" w:eastAsia="宋体" w:hAnsi="宋体" w:cs="宋体" w:hint="eastAsia"/>
      <w:color w:val="FF0000"/>
      <w:sz w:val="21"/>
      <w:szCs w:val="21"/>
      <w:u w:val="none"/>
    </w:rPr>
  </w:style>
  <w:style w:type="character" w:customStyle="1" w:styleId="font151">
    <w:name w:val="font151"/>
    <w:basedOn w:val="a2"/>
    <w:qFormat/>
    <w:rPr>
      <w:rFonts w:ascii="等线" w:eastAsia="等线" w:hAnsi="等线" w:cs="等线" w:hint="eastAsia"/>
      <w:color w:val="000000"/>
      <w:sz w:val="21"/>
      <w:szCs w:val="21"/>
      <w:u w:val="none"/>
    </w:rPr>
  </w:style>
  <w:style w:type="character" w:customStyle="1" w:styleId="font161">
    <w:name w:val="font161"/>
    <w:basedOn w:val="a2"/>
    <w:qFormat/>
    <w:rPr>
      <w:rFonts w:ascii="宋体" w:eastAsia="宋体" w:hAnsi="宋体" w:cs="宋体" w:hint="eastAsia"/>
      <w:color w:val="000000"/>
      <w:sz w:val="21"/>
      <w:szCs w:val="21"/>
      <w:u w:val="none"/>
    </w:rPr>
  </w:style>
  <w:style w:type="character" w:customStyle="1" w:styleId="font231">
    <w:name w:val="font231"/>
    <w:basedOn w:val="a2"/>
    <w:qFormat/>
    <w:rPr>
      <w:rFonts w:ascii="等线" w:eastAsia="等线" w:hAnsi="等线" w:cs="等线"/>
      <w:color w:val="FF0000"/>
      <w:sz w:val="21"/>
      <w:szCs w:val="21"/>
      <w:u w:val="none"/>
    </w:rPr>
  </w:style>
  <w:style w:type="character" w:customStyle="1" w:styleId="font241">
    <w:name w:val="font241"/>
    <w:basedOn w:val="a2"/>
    <w:qFormat/>
    <w:rPr>
      <w:rFonts w:ascii="宋体" w:eastAsia="宋体" w:hAnsi="宋体" w:cs="宋体" w:hint="eastAsia"/>
      <w:color w:val="FF0000"/>
      <w:sz w:val="21"/>
      <w:szCs w:val="21"/>
      <w:u w:val="none"/>
    </w:rPr>
  </w:style>
  <w:style w:type="character" w:customStyle="1" w:styleId="font251">
    <w:name w:val="font251"/>
    <w:basedOn w:val="a2"/>
    <w:qFormat/>
    <w:rPr>
      <w:rFonts w:ascii="宋体" w:eastAsia="宋体" w:hAnsi="宋体" w:cs="宋体" w:hint="eastAsia"/>
      <w:color w:val="000000"/>
      <w:sz w:val="21"/>
      <w:szCs w:val="21"/>
      <w:u w:val="none"/>
    </w:rPr>
  </w:style>
  <w:style w:type="character" w:customStyle="1" w:styleId="font261">
    <w:name w:val="font261"/>
    <w:basedOn w:val="a2"/>
    <w:qFormat/>
    <w:rPr>
      <w:rFonts w:ascii="等线" w:eastAsia="等线" w:hAnsi="等线" w:cs="等线" w:hint="default"/>
      <w:color w:val="000000"/>
      <w:sz w:val="21"/>
      <w:szCs w:val="21"/>
      <w:u w:val="none"/>
    </w:rPr>
  </w:style>
  <w:style w:type="character" w:customStyle="1" w:styleId="Char3">
    <w:name w:val="页眉 Char"/>
    <w:basedOn w:val="a2"/>
    <w:link w:val="a8"/>
    <w:qFormat/>
    <w:rPr>
      <w:rFonts w:asciiTheme="minorHAnsi" w:eastAsiaTheme="minorEastAsia" w:hAnsiTheme="minorHAnsi" w:cstheme="minorBidi"/>
      <w:kern w:val="2"/>
      <w:sz w:val="18"/>
      <w:szCs w:val="18"/>
    </w:rPr>
  </w:style>
  <w:style w:type="character" w:customStyle="1" w:styleId="Char2">
    <w:name w:val="页脚 Char"/>
    <w:basedOn w:val="a2"/>
    <w:link w:val="a7"/>
    <w:qFormat/>
    <w:rPr>
      <w:rFonts w:asciiTheme="minorHAnsi" w:eastAsiaTheme="minorEastAsia" w:hAnsiTheme="minorHAnsi" w:cstheme="minorBidi"/>
      <w:kern w:val="2"/>
      <w:sz w:val="18"/>
      <w:szCs w:val="18"/>
    </w:rPr>
  </w:style>
  <w:style w:type="character" w:customStyle="1" w:styleId="Char1">
    <w:name w:val="批注框文本 Char"/>
    <w:basedOn w:val="a2"/>
    <w:link w:val="a6"/>
    <w:qFormat/>
    <w:rPr>
      <w:rFonts w:asciiTheme="minorHAnsi" w:eastAsiaTheme="minorEastAsia" w:hAnsiTheme="minorHAnsi" w:cstheme="minorBidi"/>
      <w:kern w:val="2"/>
      <w:sz w:val="18"/>
      <w:szCs w:val="18"/>
    </w:rPr>
  </w:style>
  <w:style w:type="paragraph" w:styleId="ab">
    <w:name w:val="List Paragraph"/>
    <w:basedOn w:val="a"/>
    <w:uiPriority w:val="99"/>
    <w:unhideWhenUsed/>
    <w:qFormat/>
    <w:pPr>
      <w:ind w:firstLineChars="200" w:firstLine="420"/>
    </w:pPr>
  </w:style>
  <w:style w:type="character" w:customStyle="1" w:styleId="Char0">
    <w:name w:val="正文文本 Char"/>
    <w:basedOn w:val="a2"/>
    <w:link w:val="a5"/>
    <w:qFormat/>
    <w:rPr>
      <w:rFonts w:asciiTheme="minorHAnsi" w:eastAsiaTheme="minorEastAsia" w:hAnsiTheme="minorHAnsi" w:cstheme="minorBidi"/>
      <w:kern w:val="2"/>
      <w:sz w:val="21"/>
      <w:szCs w:val="24"/>
    </w:rPr>
  </w:style>
  <w:style w:type="character" w:customStyle="1" w:styleId="Char">
    <w:name w:val="正文首行缩进 Char"/>
    <w:basedOn w:val="Char0"/>
    <w:link w:val="a1"/>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163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A8803-15A5-478A-8218-1345F4AD0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288</Words>
  <Characters>1647</Characters>
  <Application>Microsoft Office Word</Application>
  <DocSecurity>0</DocSecurity>
  <Lines>13</Lines>
  <Paragraphs>3</Paragraphs>
  <ScaleCrop>false</ScaleCrop>
  <Company>Microsoft</Company>
  <LinksUpToDate>false</LinksUpToDate>
  <CharactersWithSpaces>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Windows 用户</cp:lastModifiedBy>
  <cp:revision>4</cp:revision>
  <cp:lastPrinted>2024-06-12T07:44:00Z</cp:lastPrinted>
  <dcterms:created xsi:type="dcterms:W3CDTF">2026-07-01T02:50:00Z</dcterms:created>
  <dcterms:modified xsi:type="dcterms:W3CDTF">2026-07-13T04:17:00Z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69BF774152C7411496D5A1B2B4CF8602_13</vt:lpwstr>
  </property>
  <property fmtid="{D5CDD505-2E9C-101B-9397-08002B2CF9AE}" pid="4" name="KSOTemplateDocerSaveRecord">
    <vt:lpwstr>eyJoZGlkIjoiM2U1NWJkNWM5MDgyOTQwZmY0MTIxZjVjN2Q4YTIyMGYiLCJ1c2VySWQiOiI2NTMwODEzODgifQ==</vt:lpwstr>
  </property>
</Properties>
</file>